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49" w:rsidRPr="00F72674" w:rsidRDefault="00F72674" w:rsidP="00F72674">
      <w:pPr>
        <w:rPr>
          <w:b/>
          <w:sz w:val="28"/>
          <w:szCs w:val="28"/>
          <w:u w:val="single"/>
        </w:rPr>
      </w:pPr>
      <w:r w:rsidRPr="00F72674">
        <w:rPr>
          <w:b/>
          <w:sz w:val="28"/>
          <w:szCs w:val="28"/>
          <w:u w:val="single"/>
        </w:rPr>
        <w:t>Antrag auf Genehmigung einer Exkursion</w:t>
      </w:r>
    </w:p>
    <w:p w:rsidR="00F72674" w:rsidRPr="00480037" w:rsidRDefault="00F72674" w:rsidP="00F72674">
      <w:r w:rsidRPr="00480037">
        <w:t>(siehe auch anhängende Exkursionsrichtlinien vom 09. Juli 2014)</w:t>
      </w:r>
    </w:p>
    <w:p w:rsidR="00F72674" w:rsidRPr="00524791" w:rsidRDefault="00F72674" w:rsidP="00F72674">
      <w:pPr>
        <w:rPr>
          <w:sz w:val="16"/>
          <w:szCs w:val="16"/>
        </w:rPr>
      </w:pPr>
    </w:p>
    <w:tbl>
      <w:tblPr>
        <w:tblStyle w:val="HellesRaster-Akzent1"/>
        <w:tblW w:w="0" w:type="auto"/>
        <w:tblLook w:val="0200" w:firstRow="0" w:lastRow="0" w:firstColumn="0" w:lastColumn="0" w:noHBand="1" w:noVBand="0"/>
      </w:tblPr>
      <w:tblGrid>
        <w:gridCol w:w="3510"/>
        <w:gridCol w:w="5778"/>
      </w:tblGrid>
      <w:tr w:rsidR="00F72674" w:rsidTr="000E0E0A">
        <w:tc>
          <w:tcPr>
            <w:cnfStyle w:val="000010000000" w:firstRow="0" w:lastRow="0" w:firstColumn="0" w:lastColumn="0" w:oddVBand="1" w:evenVBand="0" w:oddHBand="0" w:evenHBand="0" w:firstRowFirstColumn="0" w:firstRowLastColumn="0" w:lastRowFirstColumn="0" w:lastRowLastColumn="0"/>
            <w:tcW w:w="3510" w:type="dxa"/>
            <w:vAlign w:val="center"/>
          </w:tcPr>
          <w:p w:rsidR="000E3847" w:rsidRPr="00941FDC" w:rsidRDefault="000E3847" w:rsidP="000E3847">
            <w:pPr>
              <w:rPr>
                <w:b/>
                <w:u w:val="single"/>
              </w:rPr>
            </w:pPr>
            <w:r w:rsidRPr="00941FDC">
              <w:rPr>
                <w:b/>
                <w:u w:val="single"/>
              </w:rPr>
              <w:t>Ziel der Exkursion:</w:t>
            </w:r>
          </w:p>
        </w:tc>
        <w:tc>
          <w:tcPr>
            <w:tcW w:w="5778" w:type="dxa"/>
            <w:vAlign w:val="center"/>
          </w:tcPr>
          <w:p w:rsidR="000E3847" w:rsidRDefault="00B754C4" w:rsidP="00B754C4">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F72674" w:rsidRPr="00524791" w:rsidRDefault="00F72674" w:rsidP="00F72674">
      <w:pPr>
        <w:rPr>
          <w:sz w:val="16"/>
          <w:szCs w:val="16"/>
        </w:rPr>
      </w:pPr>
    </w:p>
    <w:tbl>
      <w:tblPr>
        <w:tblStyle w:val="HellesRaster-Akzent1"/>
        <w:tblW w:w="0" w:type="auto"/>
        <w:tblLook w:val="0200" w:firstRow="0" w:lastRow="0" w:firstColumn="0" w:lastColumn="0" w:noHBand="1" w:noVBand="0"/>
      </w:tblPr>
      <w:tblGrid>
        <w:gridCol w:w="3510"/>
        <w:gridCol w:w="5778"/>
      </w:tblGrid>
      <w:tr w:rsidR="000E3847" w:rsidTr="000E0E0A">
        <w:tc>
          <w:tcPr>
            <w:cnfStyle w:val="000010000000" w:firstRow="0" w:lastRow="0" w:firstColumn="0" w:lastColumn="0" w:oddVBand="1" w:evenVBand="0" w:oddHBand="0" w:evenHBand="0" w:firstRowFirstColumn="0" w:firstRowLastColumn="0" w:lastRowFirstColumn="0" w:lastRowLastColumn="0"/>
            <w:tcW w:w="3510" w:type="dxa"/>
            <w:vAlign w:val="center"/>
          </w:tcPr>
          <w:p w:rsidR="000E3847" w:rsidRPr="00941FDC" w:rsidRDefault="000E3847" w:rsidP="00B754C4">
            <w:pPr>
              <w:rPr>
                <w:b/>
                <w:u w:val="single"/>
              </w:rPr>
            </w:pPr>
            <w:r w:rsidRPr="00941FDC">
              <w:rPr>
                <w:b/>
                <w:u w:val="single"/>
              </w:rPr>
              <w:t>Tag(e) der Durchführung</w:t>
            </w:r>
            <w:r w:rsidR="00941FDC" w:rsidRPr="00941FDC">
              <w:rPr>
                <w:b/>
                <w:u w:val="single"/>
              </w:rPr>
              <w:t>:</w:t>
            </w:r>
            <w:r w:rsidR="00941FDC" w:rsidRPr="00941FDC">
              <w:t>(Datum)</w:t>
            </w:r>
            <w:r w:rsidRPr="00941FDC">
              <w:t>:</w:t>
            </w:r>
          </w:p>
        </w:tc>
        <w:tc>
          <w:tcPr>
            <w:tcW w:w="5778" w:type="dxa"/>
          </w:tcPr>
          <w:p w:rsidR="000E3847" w:rsidRDefault="00B754C4" w:rsidP="00B754C4">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0E3847" w:rsidRPr="00524791" w:rsidRDefault="000E3847" w:rsidP="00F72674">
      <w:pPr>
        <w:rPr>
          <w:sz w:val="16"/>
          <w:szCs w:val="16"/>
        </w:rPr>
      </w:pPr>
    </w:p>
    <w:tbl>
      <w:tblPr>
        <w:tblStyle w:val="HellesRaster-Akzent1"/>
        <w:tblW w:w="0" w:type="auto"/>
        <w:tblLook w:val="0200" w:firstRow="0" w:lastRow="0" w:firstColumn="0" w:lastColumn="0" w:noHBand="1" w:noVBand="0"/>
      </w:tblPr>
      <w:tblGrid>
        <w:gridCol w:w="3510"/>
        <w:gridCol w:w="5778"/>
      </w:tblGrid>
      <w:tr w:rsidR="000E3847" w:rsidTr="000E0E0A">
        <w:tc>
          <w:tcPr>
            <w:cnfStyle w:val="000010000000" w:firstRow="0" w:lastRow="0" w:firstColumn="0" w:lastColumn="0" w:oddVBand="1" w:evenVBand="0" w:oddHBand="0" w:evenHBand="0" w:firstRowFirstColumn="0" w:firstRowLastColumn="0" w:lastRowFirstColumn="0" w:lastRowLastColumn="0"/>
            <w:tcW w:w="3510" w:type="dxa"/>
            <w:vAlign w:val="center"/>
          </w:tcPr>
          <w:p w:rsidR="000E3847" w:rsidRPr="000E3847" w:rsidRDefault="00941FDC" w:rsidP="00C2011D">
            <w:pPr>
              <w:rPr>
                <w:u w:val="single"/>
              </w:rPr>
            </w:pPr>
            <w:r w:rsidRPr="00941FDC">
              <w:rPr>
                <w:b/>
                <w:u w:val="single"/>
              </w:rPr>
              <w:t>Abfahrt</w:t>
            </w:r>
            <w:r w:rsidRPr="00941FDC">
              <w:rPr>
                <w:b/>
              </w:rPr>
              <w:t>:</w:t>
            </w:r>
            <w:r w:rsidRPr="00941FDC">
              <w:t xml:space="preserve"> </w:t>
            </w:r>
            <w:r w:rsidR="002E1AC2">
              <w:t>(</w:t>
            </w:r>
            <w:r w:rsidR="00C2011D">
              <w:t xml:space="preserve">Straße, </w:t>
            </w:r>
            <w:r w:rsidR="002E1AC2">
              <w:t xml:space="preserve">Ort, </w:t>
            </w:r>
            <w:r w:rsidRPr="00941FDC">
              <w:t>und Uhrzeit)</w:t>
            </w:r>
          </w:p>
        </w:tc>
        <w:tc>
          <w:tcPr>
            <w:tcW w:w="5778" w:type="dxa"/>
          </w:tcPr>
          <w:p w:rsidR="00480037" w:rsidRDefault="00B754C4" w:rsidP="00B754C4">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0E3847" w:rsidRPr="00524791" w:rsidRDefault="000E3847" w:rsidP="00F72674">
      <w:pPr>
        <w:rPr>
          <w:sz w:val="16"/>
          <w:szCs w:val="16"/>
        </w:rPr>
      </w:pPr>
    </w:p>
    <w:tbl>
      <w:tblPr>
        <w:tblStyle w:val="HellesRaster-Akzent1"/>
        <w:tblW w:w="0" w:type="auto"/>
        <w:tblLook w:val="0200" w:firstRow="0" w:lastRow="0" w:firstColumn="0" w:lastColumn="0" w:noHBand="1" w:noVBand="0"/>
      </w:tblPr>
      <w:tblGrid>
        <w:gridCol w:w="3510"/>
        <w:gridCol w:w="5778"/>
      </w:tblGrid>
      <w:tr w:rsidR="00941FDC" w:rsidTr="00C2011D">
        <w:tc>
          <w:tcPr>
            <w:cnfStyle w:val="000010000000" w:firstRow="0" w:lastRow="0" w:firstColumn="0" w:lastColumn="0" w:oddVBand="1" w:evenVBand="0" w:oddHBand="0" w:evenHBand="0" w:firstRowFirstColumn="0" w:firstRowLastColumn="0" w:lastRowFirstColumn="0" w:lastRowLastColumn="0"/>
            <w:tcW w:w="3510" w:type="dxa"/>
            <w:vAlign w:val="center"/>
          </w:tcPr>
          <w:p w:rsidR="00941FDC" w:rsidRPr="00941FDC" w:rsidRDefault="00941FDC" w:rsidP="00C2011D">
            <w:r w:rsidRPr="00941FDC">
              <w:rPr>
                <w:b/>
                <w:u w:val="single"/>
              </w:rPr>
              <w:t>Rückkehr:</w:t>
            </w:r>
            <w:r w:rsidR="00C2011D">
              <w:rPr>
                <w:b/>
                <w:u w:val="single"/>
              </w:rPr>
              <w:t xml:space="preserve"> </w:t>
            </w:r>
            <w:r w:rsidR="002E1AC2">
              <w:t>(Ort, Straße</w:t>
            </w:r>
            <w:r w:rsidRPr="00941FDC">
              <w:t xml:space="preserve"> und Uhrzeit):</w:t>
            </w:r>
          </w:p>
        </w:tc>
        <w:tc>
          <w:tcPr>
            <w:tcW w:w="5778" w:type="dxa"/>
          </w:tcPr>
          <w:p w:rsidR="00941FDC" w:rsidRDefault="00B754C4" w:rsidP="00B754C4">
            <w:pPr>
              <w:cnfStyle w:val="000000000000" w:firstRow="0" w:lastRow="0" w:firstColumn="0" w:lastColumn="0" w:oddVBand="0" w:evenVBand="0" w:oddHBand="0" w:evenHBand="0" w:firstRowFirstColumn="0" w:firstRowLastColumn="0" w:lastRowFirstColumn="0" w:lastRowLastColumn="0"/>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0E3847" w:rsidRPr="00524791" w:rsidRDefault="000E3847" w:rsidP="00F72674">
      <w:pPr>
        <w:rPr>
          <w:sz w:val="16"/>
          <w:szCs w:val="16"/>
        </w:rPr>
      </w:pPr>
    </w:p>
    <w:tbl>
      <w:tblPr>
        <w:tblStyle w:val="HellesRaster-Akzent1"/>
        <w:tblW w:w="0" w:type="auto"/>
        <w:tblLook w:val="0200" w:firstRow="0" w:lastRow="0" w:firstColumn="0" w:lastColumn="0" w:noHBand="1" w:noVBand="0"/>
      </w:tblPr>
      <w:tblGrid>
        <w:gridCol w:w="3510"/>
        <w:gridCol w:w="5778"/>
      </w:tblGrid>
      <w:tr w:rsidR="00941FDC" w:rsidTr="000E0E0A">
        <w:tc>
          <w:tcPr>
            <w:cnfStyle w:val="000010000000" w:firstRow="0" w:lastRow="0" w:firstColumn="0" w:lastColumn="0" w:oddVBand="1" w:evenVBand="0" w:oddHBand="0" w:evenHBand="0" w:firstRowFirstColumn="0" w:firstRowLastColumn="0" w:lastRowFirstColumn="0" w:lastRowLastColumn="0"/>
            <w:tcW w:w="3510" w:type="dxa"/>
            <w:vAlign w:val="center"/>
          </w:tcPr>
          <w:p w:rsidR="00480037" w:rsidRDefault="00941FDC" w:rsidP="00BA0042">
            <w:pPr>
              <w:rPr>
                <w:u w:val="single"/>
              </w:rPr>
            </w:pPr>
            <w:r w:rsidRPr="006B0F41">
              <w:rPr>
                <w:b/>
                <w:u w:val="single"/>
              </w:rPr>
              <w:t>Exkursionsleitung</w:t>
            </w:r>
            <w:r w:rsidR="002E1AC2">
              <w:rPr>
                <w:b/>
                <w:u w:val="single"/>
              </w:rPr>
              <w:t xml:space="preserve"> (s. Pos. 2.1)</w:t>
            </w:r>
            <w:r w:rsidR="006B0F41">
              <w:rPr>
                <w:b/>
                <w:u w:val="single"/>
              </w:rPr>
              <w:t>:</w:t>
            </w:r>
            <w:r>
              <w:rPr>
                <w:u w:val="single"/>
              </w:rPr>
              <w:t xml:space="preserve"> </w:t>
            </w:r>
          </w:p>
          <w:p w:rsidR="00941FDC" w:rsidRPr="000E3847" w:rsidRDefault="00941FDC" w:rsidP="00BA0042">
            <w:pPr>
              <w:rPr>
                <w:u w:val="single"/>
              </w:rPr>
            </w:pPr>
            <w:r>
              <w:rPr>
                <w:u w:val="single"/>
              </w:rPr>
              <w:t>(Name, Fachbereich / Einrichtung:</w:t>
            </w:r>
            <w:r w:rsidR="00B208B8">
              <w:rPr>
                <w:u w:val="single"/>
              </w:rPr>
              <w:t>)</w:t>
            </w:r>
          </w:p>
        </w:tc>
        <w:tc>
          <w:tcPr>
            <w:tcW w:w="5778" w:type="dxa"/>
          </w:tcPr>
          <w:p w:rsidR="00941FDC" w:rsidRDefault="00B754C4" w:rsidP="00B754C4">
            <w:pPr>
              <w:cnfStyle w:val="000000000000" w:firstRow="0" w:lastRow="0" w:firstColumn="0" w:lastColumn="0" w:oddVBand="0" w:evenVBand="0" w:oddHBand="0" w:evenHBand="0" w:firstRowFirstColumn="0" w:firstRowLastColumn="0" w:lastRowFirstColumn="0" w:lastRowLastColumn="0"/>
            </w:pPr>
            <w:r>
              <w:fldChar w:fldCharType="begin">
                <w:ffData>
                  <w:name w:val="Text7"/>
                  <w:enabled/>
                  <w:calcOnExit w:val="0"/>
                  <w:textInput/>
                </w:ffData>
              </w:fldChar>
            </w:r>
            <w:bookmarkStart w:id="4" w:name="Text7"/>
            <w:r>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bookmarkEnd w:id="4"/>
          </w:p>
        </w:tc>
      </w:tr>
    </w:tbl>
    <w:p w:rsidR="000E3847" w:rsidRPr="00524791" w:rsidRDefault="000E3847" w:rsidP="00F72674">
      <w:pPr>
        <w:rPr>
          <w:sz w:val="16"/>
          <w:szCs w:val="16"/>
        </w:rPr>
      </w:pPr>
    </w:p>
    <w:tbl>
      <w:tblPr>
        <w:tblStyle w:val="HellesRaster-Akzent1"/>
        <w:tblW w:w="0" w:type="auto"/>
        <w:tblLook w:val="0200" w:firstRow="0" w:lastRow="0" w:firstColumn="0" w:lastColumn="0" w:noHBand="1" w:noVBand="0"/>
      </w:tblPr>
      <w:tblGrid>
        <w:gridCol w:w="3510"/>
        <w:gridCol w:w="5778"/>
      </w:tblGrid>
      <w:tr w:rsidR="006B0F41" w:rsidTr="000E0E0A">
        <w:tc>
          <w:tcPr>
            <w:cnfStyle w:val="000010000000" w:firstRow="0" w:lastRow="0" w:firstColumn="0" w:lastColumn="0" w:oddVBand="1" w:evenVBand="0" w:oddHBand="0" w:evenHBand="0" w:firstRowFirstColumn="0" w:firstRowLastColumn="0" w:lastRowFirstColumn="0" w:lastRowLastColumn="0"/>
            <w:tcW w:w="3510" w:type="dxa"/>
            <w:vAlign w:val="center"/>
          </w:tcPr>
          <w:p w:rsidR="00480037" w:rsidRPr="006B0F41" w:rsidRDefault="006B0F41" w:rsidP="00480037">
            <w:r>
              <w:rPr>
                <w:b/>
                <w:u w:val="single"/>
              </w:rPr>
              <w:t>Anzahl d</w:t>
            </w:r>
            <w:r w:rsidR="00872A60">
              <w:rPr>
                <w:b/>
                <w:u w:val="single"/>
              </w:rPr>
              <w:t>er Studierenden</w:t>
            </w:r>
            <w:r>
              <w:rPr>
                <w:b/>
                <w:u w:val="single"/>
              </w:rPr>
              <w:t>:</w:t>
            </w:r>
          </w:p>
        </w:tc>
        <w:tc>
          <w:tcPr>
            <w:tcW w:w="5778" w:type="dxa"/>
          </w:tcPr>
          <w:p w:rsidR="00480037" w:rsidRDefault="00B754C4" w:rsidP="00B754C4">
            <w:pPr>
              <w:cnfStyle w:val="000000000000" w:firstRow="0" w:lastRow="0" w:firstColumn="0" w:lastColumn="0" w:oddVBand="0" w:evenVBand="0" w:oddHBand="0" w:evenHBand="0" w:firstRowFirstColumn="0" w:firstRowLastColumn="0" w:lastRowFirstColumn="0" w:lastRowLastColumn="0"/>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41FDC" w:rsidRPr="00524791" w:rsidRDefault="00941FDC" w:rsidP="00F72674">
      <w:pPr>
        <w:rPr>
          <w:sz w:val="16"/>
          <w:szCs w:val="16"/>
        </w:rPr>
      </w:pPr>
    </w:p>
    <w:tbl>
      <w:tblPr>
        <w:tblStyle w:val="HellesRaster-Akzent1"/>
        <w:tblW w:w="0" w:type="auto"/>
        <w:tblLook w:val="0200" w:firstRow="0" w:lastRow="0" w:firstColumn="0" w:lastColumn="0" w:noHBand="1" w:noVBand="0"/>
      </w:tblPr>
      <w:tblGrid>
        <w:gridCol w:w="3510"/>
        <w:gridCol w:w="5778"/>
      </w:tblGrid>
      <w:tr w:rsidR="006B0F41" w:rsidTr="000E0E0A">
        <w:tc>
          <w:tcPr>
            <w:cnfStyle w:val="000010000000" w:firstRow="0" w:lastRow="0" w:firstColumn="0" w:lastColumn="0" w:oddVBand="1" w:evenVBand="0" w:oddHBand="0" w:evenHBand="0" w:firstRowFirstColumn="0" w:firstRowLastColumn="0" w:lastRowFirstColumn="0" w:lastRowLastColumn="0"/>
            <w:tcW w:w="3510" w:type="dxa"/>
            <w:vAlign w:val="center"/>
          </w:tcPr>
          <w:p w:rsidR="006B0F41" w:rsidRDefault="006B0F41" w:rsidP="00BA0042">
            <w:pPr>
              <w:rPr>
                <w:b/>
                <w:u w:val="single"/>
              </w:rPr>
            </w:pPr>
            <w:r>
              <w:rPr>
                <w:b/>
                <w:u w:val="single"/>
              </w:rPr>
              <w:t>Weitere</w:t>
            </w:r>
            <w:r w:rsidR="001A64C6">
              <w:rPr>
                <w:b/>
                <w:u w:val="single"/>
              </w:rPr>
              <w:t xml:space="preserve"> </w:t>
            </w:r>
            <w:r w:rsidR="000E0E0A">
              <w:rPr>
                <w:b/>
                <w:u w:val="single"/>
              </w:rPr>
              <w:t>Leitungspersonen</w:t>
            </w:r>
          </w:p>
          <w:p w:rsidR="00872A60" w:rsidRDefault="00872A60" w:rsidP="00BA0042">
            <w:pPr>
              <w:rPr>
                <w:b/>
                <w:u w:val="single"/>
              </w:rPr>
            </w:pPr>
            <w:r>
              <w:rPr>
                <w:b/>
                <w:u w:val="single"/>
              </w:rPr>
              <w:t>(s. Pos. 2.2):</w:t>
            </w:r>
          </w:p>
          <w:p w:rsidR="006B0F41" w:rsidRPr="006B0F41" w:rsidRDefault="006B0F41" w:rsidP="001A64C6">
            <w:r>
              <w:t>(</w:t>
            </w:r>
            <w:r w:rsidR="00480037">
              <w:t xml:space="preserve">Falls zutreffend, </w:t>
            </w:r>
            <w:r>
              <w:t>Name</w:t>
            </w:r>
            <w:r w:rsidR="001A64C6">
              <w:t>, Fachbereich / Einrichtung, ggf. auf gesondertem Blatt</w:t>
            </w:r>
            <w:r>
              <w:t>)</w:t>
            </w:r>
          </w:p>
        </w:tc>
        <w:tc>
          <w:tcPr>
            <w:tcW w:w="5778" w:type="dxa"/>
          </w:tcPr>
          <w:p w:rsidR="00C626FD" w:rsidRDefault="00B754C4" w:rsidP="00BA0042">
            <w:pPr>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754C4" w:rsidRDefault="00B754C4" w:rsidP="00BA0042">
            <w:pPr>
              <w:cnfStyle w:val="000000000000" w:firstRow="0" w:lastRow="0" w:firstColumn="0" w:lastColumn="0" w:oddVBand="0" w:evenVBand="0" w:oddHBand="0" w:evenHBand="0" w:firstRowFirstColumn="0" w:firstRowLastColumn="0" w:lastRowFirstColumn="0" w:lastRowLastColumn="0"/>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754C4" w:rsidRDefault="00B754C4" w:rsidP="00BA0042">
            <w:pPr>
              <w:cnfStyle w:val="000000000000" w:firstRow="0" w:lastRow="0" w:firstColumn="0" w:lastColumn="0" w:oddVBand="0" w:evenVBand="0" w:oddHBand="0" w:evenHBand="0" w:firstRowFirstColumn="0" w:firstRowLastColumn="0" w:lastRowFirstColumn="0" w:lastRowLastColumn="0"/>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B754C4" w:rsidRDefault="00B754C4" w:rsidP="00BA0042">
            <w:pPr>
              <w:cnfStyle w:val="000000000000" w:firstRow="0" w:lastRow="0" w:firstColumn="0" w:lastColumn="0" w:oddVBand="0" w:evenVBand="0" w:oddHBand="0" w:evenHBand="0" w:firstRowFirstColumn="0" w:firstRowLastColumn="0" w:lastRowFirstColumn="0" w:lastRowLastColumn="0"/>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B754C4" w:rsidRDefault="004B4A51" w:rsidP="00BA0042">
            <w:pPr>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bookmarkStart w:id="1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941FDC" w:rsidRDefault="00941FDC" w:rsidP="00F72674">
      <w:pPr>
        <w:rPr>
          <w:sz w:val="16"/>
          <w:szCs w:val="16"/>
        </w:rPr>
      </w:pPr>
    </w:p>
    <w:tbl>
      <w:tblPr>
        <w:tblStyle w:val="HellesRaster-Akzent1"/>
        <w:tblW w:w="0" w:type="auto"/>
        <w:tblLook w:val="0200" w:firstRow="0" w:lastRow="0" w:firstColumn="0" w:lastColumn="0" w:noHBand="1" w:noVBand="0"/>
      </w:tblPr>
      <w:tblGrid>
        <w:gridCol w:w="4644"/>
        <w:gridCol w:w="2127"/>
        <w:gridCol w:w="2517"/>
      </w:tblGrid>
      <w:tr w:rsidR="000219A1" w:rsidRPr="000219A1" w:rsidTr="008B7F0E">
        <w:tc>
          <w:tcPr>
            <w:cnfStyle w:val="000010000000" w:firstRow="0" w:lastRow="0" w:firstColumn="0" w:lastColumn="0" w:oddVBand="1" w:evenVBand="0" w:oddHBand="0" w:evenHBand="0" w:firstRowFirstColumn="0" w:firstRowLastColumn="0" w:lastRowFirstColumn="0" w:lastRowLastColumn="0"/>
            <w:tcW w:w="4644" w:type="dxa"/>
            <w:vMerge w:val="restart"/>
          </w:tcPr>
          <w:p w:rsidR="000219A1" w:rsidRDefault="000219A1" w:rsidP="00F72674">
            <w:pPr>
              <w:rPr>
                <w:b/>
                <w:u w:val="single"/>
              </w:rPr>
            </w:pPr>
            <w:r w:rsidRPr="000219A1">
              <w:rPr>
                <w:b/>
                <w:u w:val="single"/>
              </w:rPr>
              <w:t xml:space="preserve">Geschätzte Kosten: </w:t>
            </w:r>
          </w:p>
          <w:p w:rsidR="000219A1" w:rsidRPr="000219A1" w:rsidRDefault="000219A1" w:rsidP="00F72674">
            <w:r>
              <w:t>(Ohne Exkursionsleiter, nur für die Studierenden)</w:t>
            </w:r>
          </w:p>
        </w:tc>
        <w:tc>
          <w:tcPr>
            <w:tcW w:w="2127" w:type="dxa"/>
          </w:tcPr>
          <w:p w:rsidR="000219A1" w:rsidRPr="000219A1" w:rsidRDefault="000219A1" w:rsidP="000219A1">
            <w:pPr>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ffData>
              </w:fldChar>
            </w:r>
            <w:bookmarkStart w:id="1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cnfStyle w:val="000010000000" w:firstRow="0" w:lastRow="0" w:firstColumn="0" w:lastColumn="0" w:oddVBand="1" w:evenVBand="0" w:oddHBand="0" w:evenHBand="0" w:firstRowFirstColumn="0" w:firstRowLastColumn="0" w:lastRowFirstColumn="0" w:lastRowLastColumn="0"/>
            <w:tcW w:w="2517" w:type="dxa"/>
          </w:tcPr>
          <w:p w:rsidR="000219A1" w:rsidRPr="000219A1" w:rsidRDefault="000219A1" w:rsidP="00F72674">
            <w:pPr>
              <w:rPr>
                <w:b/>
                <w:u w:val="single"/>
              </w:rPr>
            </w:pPr>
            <w:r>
              <w:rPr>
                <w:b/>
                <w:u w:val="single"/>
              </w:rPr>
              <w:t>Fahrtkosten:</w:t>
            </w:r>
          </w:p>
        </w:tc>
      </w:tr>
      <w:tr w:rsidR="000219A1" w:rsidRPr="000219A1" w:rsidTr="008B7F0E">
        <w:tc>
          <w:tcPr>
            <w:cnfStyle w:val="000010000000" w:firstRow="0" w:lastRow="0" w:firstColumn="0" w:lastColumn="0" w:oddVBand="1" w:evenVBand="0" w:oddHBand="0" w:evenHBand="0" w:firstRowFirstColumn="0" w:firstRowLastColumn="0" w:lastRowFirstColumn="0" w:lastRowLastColumn="0"/>
            <w:tcW w:w="4644" w:type="dxa"/>
            <w:vMerge/>
          </w:tcPr>
          <w:p w:rsidR="000219A1" w:rsidRPr="000219A1" w:rsidRDefault="000219A1" w:rsidP="00F72674"/>
        </w:tc>
        <w:tc>
          <w:tcPr>
            <w:tcW w:w="2127" w:type="dxa"/>
          </w:tcPr>
          <w:p w:rsidR="000219A1" w:rsidRPr="000219A1" w:rsidRDefault="000219A1" w:rsidP="00F72674">
            <w:pPr>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bookmarkStart w:id="1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cnfStyle w:val="000010000000" w:firstRow="0" w:lastRow="0" w:firstColumn="0" w:lastColumn="0" w:oddVBand="1" w:evenVBand="0" w:oddHBand="0" w:evenHBand="0" w:firstRowFirstColumn="0" w:firstRowLastColumn="0" w:lastRowFirstColumn="0" w:lastRowLastColumn="0"/>
            <w:tcW w:w="2517" w:type="dxa"/>
          </w:tcPr>
          <w:p w:rsidR="000219A1" w:rsidRPr="000219A1" w:rsidRDefault="000219A1" w:rsidP="00F72674">
            <w:pPr>
              <w:rPr>
                <w:b/>
                <w:u w:val="single"/>
              </w:rPr>
            </w:pPr>
            <w:r>
              <w:rPr>
                <w:b/>
                <w:u w:val="single"/>
              </w:rPr>
              <w:t>Sonstige Kosten:</w:t>
            </w:r>
          </w:p>
        </w:tc>
      </w:tr>
    </w:tbl>
    <w:p w:rsidR="000219A1" w:rsidRPr="00524791" w:rsidRDefault="000219A1" w:rsidP="00F72674">
      <w:pPr>
        <w:rPr>
          <w:sz w:val="16"/>
          <w:szCs w:val="16"/>
        </w:rPr>
      </w:pPr>
    </w:p>
    <w:tbl>
      <w:tblPr>
        <w:tblStyle w:val="HellesRaster-Akzent1"/>
        <w:tblW w:w="0" w:type="auto"/>
        <w:tblLook w:val="0200" w:firstRow="0" w:lastRow="0" w:firstColumn="0" w:lastColumn="0" w:noHBand="1" w:noVBand="0"/>
      </w:tblPr>
      <w:tblGrid>
        <w:gridCol w:w="2627"/>
        <w:gridCol w:w="479"/>
        <w:gridCol w:w="6182"/>
      </w:tblGrid>
      <w:tr w:rsidR="005575DF" w:rsidTr="00872A60">
        <w:tc>
          <w:tcPr>
            <w:cnfStyle w:val="000010000000" w:firstRow="0" w:lastRow="0" w:firstColumn="0" w:lastColumn="0" w:oddVBand="1" w:evenVBand="0" w:oddHBand="0" w:evenHBand="0" w:firstRowFirstColumn="0" w:firstRowLastColumn="0" w:lastRowFirstColumn="0" w:lastRowLastColumn="0"/>
            <w:tcW w:w="2881" w:type="dxa"/>
            <w:vMerge w:val="restart"/>
            <w:vAlign w:val="center"/>
          </w:tcPr>
          <w:p w:rsidR="005575DF" w:rsidRDefault="005575DF" w:rsidP="005575DF">
            <w:pPr>
              <w:rPr>
                <w:b/>
                <w:u w:val="single"/>
              </w:rPr>
            </w:pPr>
            <w:r w:rsidRPr="00A93DA2">
              <w:rPr>
                <w:b/>
                <w:u w:val="single"/>
              </w:rPr>
              <w:t>Verkehrsmittel:</w:t>
            </w:r>
          </w:p>
          <w:p w:rsidR="005575DF" w:rsidRPr="005575DF" w:rsidRDefault="005575DF" w:rsidP="005575DF">
            <w:r>
              <w:t>(zutreffendes ankreuzen)</w:t>
            </w:r>
          </w:p>
        </w:tc>
        <w:tc>
          <w:tcPr>
            <w:tcW w:w="488" w:type="dxa"/>
            <w:vAlign w:val="center"/>
          </w:tcPr>
          <w:p w:rsidR="005575DF" w:rsidRDefault="004B4A51" w:rsidP="00872A6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Kontrollkästchen1"/>
                  <w:enabled/>
                  <w:calcOnExit w:val="0"/>
                  <w:checkBox>
                    <w:sizeAuto/>
                    <w:default w:val="0"/>
                  </w:checkBox>
                </w:ffData>
              </w:fldChar>
            </w:r>
            <w:bookmarkStart w:id="14" w:name="Kontrollkästchen1"/>
            <w:r>
              <w:instrText xml:space="preserve"> FORMCHECKBOX </w:instrText>
            </w:r>
            <w:r>
              <w:fldChar w:fldCharType="end"/>
            </w:r>
            <w:bookmarkEnd w:id="14"/>
          </w:p>
        </w:tc>
        <w:tc>
          <w:tcPr>
            <w:cnfStyle w:val="000010000000" w:firstRow="0" w:lastRow="0" w:firstColumn="0" w:lastColumn="0" w:oddVBand="1" w:evenVBand="0" w:oddHBand="0" w:evenHBand="0" w:firstRowFirstColumn="0" w:firstRowLastColumn="0" w:lastRowFirstColumn="0" w:lastRowLastColumn="0"/>
            <w:tcW w:w="7229" w:type="dxa"/>
            <w:shd w:val="clear" w:color="auto" w:fill="auto"/>
          </w:tcPr>
          <w:p w:rsidR="005575DF" w:rsidRPr="00BA0042" w:rsidRDefault="005575DF" w:rsidP="00F72674">
            <w:pPr>
              <w:rPr>
                <w:b/>
              </w:rPr>
            </w:pPr>
            <w:r w:rsidRPr="00BA0042">
              <w:rPr>
                <w:b/>
              </w:rPr>
              <w:t>Öffentliche Verkehrsmittel</w:t>
            </w:r>
          </w:p>
          <w:p w:rsidR="005575DF" w:rsidRDefault="005575DF" w:rsidP="00F72674"/>
        </w:tc>
      </w:tr>
      <w:tr w:rsidR="005575DF" w:rsidTr="00872A60">
        <w:tc>
          <w:tcPr>
            <w:cnfStyle w:val="000010000000" w:firstRow="0" w:lastRow="0" w:firstColumn="0" w:lastColumn="0" w:oddVBand="1" w:evenVBand="0" w:oddHBand="0" w:evenHBand="0" w:firstRowFirstColumn="0" w:firstRowLastColumn="0" w:lastRowFirstColumn="0" w:lastRowLastColumn="0"/>
            <w:tcW w:w="2881" w:type="dxa"/>
            <w:vMerge/>
          </w:tcPr>
          <w:p w:rsidR="005575DF" w:rsidRPr="00A93DA2" w:rsidRDefault="005575DF" w:rsidP="00F72674">
            <w:pPr>
              <w:rPr>
                <w:b/>
                <w:u w:val="single"/>
              </w:rPr>
            </w:pPr>
          </w:p>
        </w:tc>
        <w:tc>
          <w:tcPr>
            <w:tcW w:w="488" w:type="dxa"/>
            <w:vAlign w:val="center"/>
          </w:tcPr>
          <w:p w:rsidR="005575DF" w:rsidRPr="004B4A51" w:rsidRDefault="004B4A51" w:rsidP="00872A60">
            <w:pPr>
              <w:jc w:val="center"/>
              <w:cnfStyle w:val="000000000000" w:firstRow="0" w:lastRow="0" w:firstColumn="0" w:lastColumn="0" w:oddVBand="0" w:evenVBand="0" w:oddHBand="0" w:evenHBand="0" w:firstRowFirstColumn="0" w:firstRowLastColumn="0" w:lastRowFirstColumn="0" w:lastRowLastColumn="0"/>
              <w:rPr>
                <w:rFonts w:eastAsia="MS Gothic" w:cstheme="minorHAnsi"/>
              </w:rPr>
            </w:pPr>
            <w:r>
              <w:rPr>
                <w:rFonts w:eastAsia="MS Gothic" w:cstheme="minorHAnsi"/>
              </w:rPr>
              <w:fldChar w:fldCharType="begin">
                <w:ffData>
                  <w:name w:val="Kontrollkästchen2"/>
                  <w:enabled/>
                  <w:calcOnExit w:val="0"/>
                  <w:checkBox>
                    <w:sizeAuto/>
                    <w:default w:val="0"/>
                  </w:checkBox>
                </w:ffData>
              </w:fldChar>
            </w:r>
            <w:bookmarkStart w:id="15" w:name="Kontrollkästchen2"/>
            <w:r>
              <w:rPr>
                <w:rFonts w:eastAsia="MS Gothic" w:cstheme="minorHAnsi"/>
              </w:rPr>
              <w:instrText xml:space="preserve"> FORMCHECKBOX </w:instrText>
            </w:r>
            <w:r>
              <w:rPr>
                <w:rFonts w:eastAsia="MS Gothic" w:cstheme="minorHAnsi"/>
              </w:rPr>
            </w:r>
            <w:r>
              <w:rPr>
                <w:rFonts w:eastAsia="MS Gothic" w:cstheme="minorHAnsi"/>
              </w:rPr>
              <w:fldChar w:fldCharType="end"/>
            </w:r>
            <w:bookmarkEnd w:id="15"/>
          </w:p>
        </w:tc>
        <w:tc>
          <w:tcPr>
            <w:cnfStyle w:val="000010000000" w:firstRow="0" w:lastRow="0" w:firstColumn="0" w:lastColumn="0" w:oddVBand="1" w:evenVBand="0" w:oddHBand="0" w:evenHBand="0" w:firstRowFirstColumn="0" w:firstRowLastColumn="0" w:lastRowFirstColumn="0" w:lastRowLastColumn="0"/>
            <w:tcW w:w="7229" w:type="dxa"/>
            <w:shd w:val="clear" w:color="auto" w:fill="auto"/>
          </w:tcPr>
          <w:p w:rsidR="005575DF" w:rsidRPr="00BA0042" w:rsidRDefault="005575DF" w:rsidP="00F72674">
            <w:pPr>
              <w:rPr>
                <w:b/>
              </w:rPr>
            </w:pPr>
            <w:r w:rsidRPr="00BA0042">
              <w:rPr>
                <w:b/>
              </w:rPr>
              <w:t>Privat PKW</w:t>
            </w:r>
          </w:p>
          <w:p w:rsidR="005575DF" w:rsidRDefault="005575DF" w:rsidP="00F72674">
            <w:r>
              <w:t>Falls zutreffend, muss die Anlage 2 ausgefüllt werden</w:t>
            </w:r>
          </w:p>
        </w:tc>
      </w:tr>
      <w:tr w:rsidR="005575DF" w:rsidTr="00872A60">
        <w:tc>
          <w:tcPr>
            <w:cnfStyle w:val="000010000000" w:firstRow="0" w:lastRow="0" w:firstColumn="0" w:lastColumn="0" w:oddVBand="1" w:evenVBand="0" w:oddHBand="0" w:evenHBand="0" w:firstRowFirstColumn="0" w:firstRowLastColumn="0" w:lastRowFirstColumn="0" w:lastRowLastColumn="0"/>
            <w:tcW w:w="2881" w:type="dxa"/>
            <w:vMerge/>
          </w:tcPr>
          <w:p w:rsidR="005575DF" w:rsidRPr="00A93DA2" w:rsidRDefault="005575DF" w:rsidP="00F72674">
            <w:pPr>
              <w:rPr>
                <w:b/>
                <w:u w:val="single"/>
              </w:rPr>
            </w:pPr>
          </w:p>
        </w:tc>
        <w:tc>
          <w:tcPr>
            <w:tcW w:w="488" w:type="dxa"/>
            <w:vAlign w:val="center"/>
          </w:tcPr>
          <w:p w:rsidR="005575DF" w:rsidRPr="004B4A51" w:rsidRDefault="004B4A51" w:rsidP="00872A60">
            <w:pPr>
              <w:jc w:val="cente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4B4A51">
              <w:rPr>
                <w:rFonts w:eastAsia="MS Gothic" w:cstheme="minorHAnsi"/>
              </w:rPr>
              <w:fldChar w:fldCharType="begin">
                <w:ffData>
                  <w:name w:val="Kontrollkästchen3"/>
                  <w:enabled/>
                  <w:calcOnExit w:val="0"/>
                  <w:checkBox>
                    <w:sizeAuto/>
                    <w:default w:val="0"/>
                  </w:checkBox>
                </w:ffData>
              </w:fldChar>
            </w:r>
            <w:bookmarkStart w:id="16" w:name="Kontrollkästchen3"/>
            <w:r w:rsidRPr="004B4A51">
              <w:rPr>
                <w:rFonts w:eastAsia="MS Gothic" w:cstheme="minorHAnsi"/>
              </w:rPr>
              <w:instrText xml:space="preserve"> FORMCHECKBOX </w:instrText>
            </w:r>
            <w:r w:rsidRPr="004B4A51">
              <w:rPr>
                <w:rFonts w:eastAsia="MS Gothic" w:cstheme="minorHAnsi"/>
              </w:rPr>
            </w:r>
            <w:r w:rsidRPr="004B4A51">
              <w:rPr>
                <w:rFonts w:eastAsia="MS Gothic" w:cstheme="minorHAnsi"/>
              </w:rPr>
              <w:fldChar w:fldCharType="end"/>
            </w:r>
            <w:bookmarkEnd w:id="16"/>
          </w:p>
        </w:tc>
        <w:tc>
          <w:tcPr>
            <w:cnfStyle w:val="000010000000" w:firstRow="0" w:lastRow="0" w:firstColumn="0" w:lastColumn="0" w:oddVBand="1" w:evenVBand="0" w:oddHBand="0" w:evenHBand="0" w:firstRowFirstColumn="0" w:firstRowLastColumn="0" w:lastRowFirstColumn="0" w:lastRowLastColumn="0"/>
            <w:tcW w:w="7229" w:type="dxa"/>
            <w:shd w:val="clear" w:color="auto" w:fill="auto"/>
          </w:tcPr>
          <w:p w:rsidR="005575DF" w:rsidRPr="00BA0042" w:rsidRDefault="005575DF" w:rsidP="00F72674">
            <w:pPr>
              <w:rPr>
                <w:b/>
              </w:rPr>
            </w:pPr>
            <w:r w:rsidRPr="00BA0042">
              <w:rPr>
                <w:b/>
              </w:rPr>
              <w:t>Mietfahrzeug (Bus oder Kleinbus</w:t>
            </w:r>
            <w:r w:rsidR="00872A60">
              <w:rPr>
                <w:b/>
              </w:rPr>
              <w:t>)</w:t>
            </w:r>
          </w:p>
          <w:p w:rsidR="005575DF" w:rsidRDefault="005575DF" w:rsidP="00F72674">
            <w:r>
              <w:t>Aufträge an Transportunternehmen im Zusammenhang mit</w:t>
            </w:r>
            <w:r w:rsidR="00872A60">
              <w:t xml:space="preserve"> der</w:t>
            </w:r>
            <w:r>
              <w:t xml:space="preserve"> Exkursion (z.B. im Falle der Anmietung eines Busses) erteilt allein die Haushaltsabteilung / SG Einkauf</w:t>
            </w:r>
          </w:p>
        </w:tc>
      </w:tr>
    </w:tbl>
    <w:p w:rsidR="00941FDC" w:rsidRPr="00524791" w:rsidRDefault="00941FDC" w:rsidP="00F72674">
      <w:pPr>
        <w:rPr>
          <w:sz w:val="16"/>
          <w:szCs w:val="16"/>
        </w:rPr>
      </w:pPr>
    </w:p>
    <w:tbl>
      <w:tblPr>
        <w:tblStyle w:val="HellesRaster-Akzent1"/>
        <w:tblW w:w="0" w:type="auto"/>
        <w:tblLook w:val="0200" w:firstRow="0" w:lastRow="0" w:firstColumn="0" w:lastColumn="0" w:noHBand="1" w:noVBand="0"/>
      </w:tblPr>
      <w:tblGrid>
        <w:gridCol w:w="2593"/>
        <w:gridCol w:w="480"/>
        <w:gridCol w:w="6215"/>
      </w:tblGrid>
      <w:tr w:rsidR="00480037" w:rsidTr="00872A60">
        <w:tc>
          <w:tcPr>
            <w:cnfStyle w:val="000010000000" w:firstRow="0" w:lastRow="0" w:firstColumn="0" w:lastColumn="0" w:oddVBand="1" w:evenVBand="0" w:oddHBand="0" w:evenHBand="0" w:firstRowFirstColumn="0" w:firstRowLastColumn="0" w:lastRowFirstColumn="0" w:lastRowLastColumn="0"/>
            <w:tcW w:w="2881" w:type="dxa"/>
            <w:vMerge w:val="restart"/>
            <w:vAlign w:val="center"/>
          </w:tcPr>
          <w:p w:rsidR="00872A60" w:rsidRDefault="00480037" w:rsidP="0074749C">
            <w:pPr>
              <w:rPr>
                <w:b/>
                <w:u w:val="single"/>
              </w:rPr>
            </w:pPr>
            <w:r>
              <w:rPr>
                <w:b/>
                <w:u w:val="single"/>
              </w:rPr>
              <w:t>Art der Exkursion</w:t>
            </w:r>
          </w:p>
          <w:p w:rsidR="00480037" w:rsidRDefault="00872A60" w:rsidP="0074749C">
            <w:pPr>
              <w:rPr>
                <w:b/>
                <w:u w:val="single"/>
              </w:rPr>
            </w:pPr>
            <w:r>
              <w:rPr>
                <w:b/>
                <w:u w:val="single"/>
              </w:rPr>
              <w:t>(s. Pos. 1)</w:t>
            </w:r>
            <w:r w:rsidR="00480037" w:rsidRPr="00A93DA2">
              <w:rPr>
                <w:b/>
                <w:u w:val="single"/>
              </w:rPr>
              <w:t>:</w:t>
            </w:r>
          </w:p>
          <w:p w:rsidR="00480037" w:rsidRPr="005575DF" w:rsidRDefault="00480037" w:rsidP="0074749C">
            <w:r>
              <w:t>(zutreffendes ankreuzen)</w:t>
            </w:r>
          </w:p>
        </w:tc>
        <w:tc>
          <w:tcPr>
            <w:tcW w:w="488" w:type="dxa"/>
            <w:vAlign w:val="center"/>
          </w:tcPr>
          <w:p w:rsidR="00480037" w:rsidRDefault="004B4A51" w:rsidP="00872A6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Kontrollkästchen4"/>
                  <w:enabled/>
                  <w:calcOnExit w:val="0"/>
                  <w:checkBox>
                    <w:sizeAuto/>
                    <w:default w:val="0"/>
                    <w:checked w:val="0"/>
                  </w:checkBox>
                </w:ffData>
              </w:fldChar>
            </w:r>
            <w:bookmarkStart w:id="17" w:name="Kontrollkästchen4"/>
            <w:r>
              <w:instrText xml:space="preserve"> FORMCHECKBOX </w:instrText>
            </w:r>
            <w:r>
              <w:fldChar w:fldCharType="end"/>
            </w:r>
            <w:bookmarkEnd w:id="17"/>
          </w:p>
        </w:tc>
        <w:tc>
          <w:tcPr>
            <w:cnfStyle w:val="000010000000" w:firstRow="0" w:lastRow="0" w:firstColumn="0" w:lastColumn="0" w:oddVBand="1" w:evenVBand="0" w:oddHBand="0" w:evenHBand="0" w:firstRowFirstColumn="0" w:firstRowLastColumn="0" w:lastRowFirstColumn="0" w:lastRowLastColumn="0"/>
            <w:tcW w:w="7229" w:type="dxa"/>
            <w:shd w:val="clear" w:color="auto" w:fill="auto"/>
          </w:tcPr>
          <w:p w:rsidR="00480037" w:rsidRDefault="00480037" w:rsidP="0074749C">
            <w:pPr>
              <w:rPr>
                <w:b/>
              </w:rPr>
            </w:pPr>
            <w:r>
              <w:rPr>
                <w:b/>
              </w:rPr>
              <w:t>Wissenschaftliche Pflichtexkursion</w:t>
            </w:r>
          </w:p>
          <w:p w:rsidR="00480037" w:rsidRDefault="00480037" w:rsidP="00872A60">
            <w:r>
              <w:t>Die Durchführung ist in einer Studien- oder Prüfungsordnung vorgeschrieben.</w:t>
            </w:r>
          </w:p>
        </w:tc>
      </w:tr>
      <w:tr w:rsidR="00480037" w:rsidTr="00872A60">
        <w:tc>
          <w:tcPr>
            <w:cnfStyle w:val="000010000000" w:firstRow="0" w:lastRow="0" w:firstColumn="0" w:lastColumn="0" w:oddVBand="1" w:evenVBand="0" w:oddHBand="0" w:evenHBand="0" w:firstRowFirstColumn="0" w:firstRowLastColumn="0" w:lastRowFirstColumn="0" w:lastRowLastColumn="0"/>
            <w:tcW w:w="2881" w:type="dxa"/>
            <w:vMerge/>
            <w:vAlign w:val="center"/>
          </w:tcPr>
          <w:p w:rsidR="00480037" w:rsidRDefault="00480037" w:rsidP="0074749C">
            <w:pPr>
              <w:rPr>
                <w:b/>
                <w:u w:val="single"/>
              </w:rPr>
            </w:pPr>
          </w:p>
        </w:tc>
        <w:tc>
          <w:tcPr>
            <w:tcW w:w="488" w:type="dxa"/>
            <w:vAlign w:val="center"/>
          </w:tcPr>
          <w:p w:rsidR="00480037" w:rsidRPr="004B4A51" w:rsidRDefault="004B4A51" w:rsidP="00872A60">
            <w:pPr>
              <w:jc w:val="cente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4B4A51">
              <w:rPr>
                <w:rFonts w:eastAsia="MS Gothic" w:cstheme="minorHAnsi"/>
              </w:rPr>
              <w:fldChar w:fldCharType="begin">
                <w:ffData>
                  <w:name w:val="Kontrollkästchen5"/>
                  <w:enabled/>
                  <w:calcOnExit w:val="0"/>
                  <w:checkBox>
                    <w:sizeAuto/>
                    <w:default w:val="0"/>
                  </w:checkBox>
                </w:ffData>
              </w:fldChar>
            </w:r>
            <w:bookmarkStart w:id="18" w:name="Kontrollkästchen5"/>
            <w:r w:rsidRPr="004B4A51">
              <w:rPr>
                <w:rFonts w:eastAsia="MS Gothic" w:cstheme="minorHAnsi"/>
              </w:rPr>
              <w:instrText xml:space="preserve"> FORMCHECKBOX </w:instrText>
            </w:r>
            <w:r w:rsidRPr="004B4A51">
              <w:rPr>
                <w:rFonts w:eastAsia="MS Gothic" w:cstheme="minorHAnsi"/>
              </w:rPr>
            </w:r>
            <w:r w:rsidRPr="004B4A51">
              <w:rPr>
                <w:rFonts w:eastAsia="MS Gothic" w:cstheme="minorHAnsi"/>
              </w:rPr>
              <w:fldChar w:fldCharType="end"/>
            </w:r>
            <w:bookmarkEnd w:id="18"/>
          </w:p>
        </w:tc>
        <w:tc>
          <w:tcPr>
            <w:cnfStyle w:val="000010000000" w:firstRow="0" w:lastRow="0" w:firstColumn="0" w:lastColumn="0" w:oddVBand="1" w:evenVBand="0" w:oddHBand="0" w:evenHBand="0" w:firstRowFirstColumn="0" w:firstRowLastColumn="0" w:lastRowFirstColumn="0" w:lastRowLastColumn="0"/>
            <w:tcW w:w="7229" w:type="dxa"/>
            <w:shd w:val="clear" w:color="auto" w:fill="auto"/>
          </w:tcPr>
          <w:p w:rsidR="00480037" w:rsidRDefault="00480037" w:rsidP="0074749C">
            <w:pPr>
              <w:rPr>
                <w:b/>
              </w:rPr>
            </w:pPr>
            <w:r>
              <w:rPr>
                <w:b/>
              </w:rPr>
              <w:t>Sonstige wissenschaftliche Exkursion</w:t>
            </w:r>
          </w:p>
          <w:p w:rsidR="00480037" w:rsidRPr="0074749C" w:rsidRDefault="00480037" w:rsidP="0074749C">
            <w:r>
              <w:t>Müs</w:t>
            </w:r>
            <w:r w:rsidR="00872A60">
              <w:t>sen in einem notwendigen inneren</w:t>
            </w:r>
            <w:r>
              <w:t xml:space="preserve"> Zusammenhang mit einer Lehrveranstaltung stehen.</w:t>
            </w:r>
          </w:p>
        </w:tc>
      </w:tr>
    </w:tbl>
    <w:p w:rsidR="00524791" w:rsidRDefault="00524791" w:rsidP="00F72674">
      <w:pPr>
        <w:rPr>
          <w:sz w:val="16"/>
          <w:szCs w:val="16"/>
        </w:rPr>
      </w:pPr>
    </w:p>
    <w:tbl>
      <w:tblPr>
        <w:tblStyle w:val="HellesRaster-Akzent1"/>
        <w:tblW w:w="0" w:type="auto"/>
        <w:tblLook w:val="0200" w:firstRow="0" w:lastRow="0" w:firstColumn="0" w:lastColumn="0" w:noHBand="1" w:noVBand="0"/>
      </w:tblPr>
      <w:tblGrid>
        <w:gridCol w:w="1668"/>
        <w:gridCol w:w="7544"/>
      </w:tblGrid>
      <w:tr w:rsidR="002B3BC6" w:rsidTr="00ED76DE">
        <w:tc>
          <w:tcPr>
            <w:cnfStyle w:val="000010000000" w:firstRow="0" w:lastRow="0" w:firstColumn="0" w:lastColumn="0" w:oddVBand="1" w:evenVBand="0" w:oddHBand="0" w:evenHBand="0" w:firstRowFirstColumn="0" w:firstRowLastColumn="0" w:lastRowFirstColumn="0" w:lastRowLastColumn="0"/>
            <w:tcW w:w="1668" w:type="dxa"/>
          </w:tcPr>
          <w:p w:rsidR="002B3BC6" w:rsidRPr="00FB53C9" w:rsidRDefault="002B3BC6" w:rsidP="00ED76DE">
            <w:pPr>
              <w:rPr>
                <w:b/>
                <w:u w:val="single"/>
              </w:rPr>
            </w:pPr>
            <w:r>
              <w:rPr>
                <w:b/>
                <w:u w:val="single"/>
              </w:rPr>
              <w:t>Bemerkungen:</w:t>
            </w:r>
          </w:p>
        </w:tc>
        <w:tc>
          <w:tcPr>
            <w:tcW w:w="7544" w:type="dxa"/>
          </w:tcPr>
          <w:p w:rsidR="002B3BC6" w:rsidRDefault="002B3BC6" w:rsidP="002B3BC6">
            <w:pPr>
              <w:cnfStyle w:val="000000000000" w:firstRow="0" w:lastRow="0" w:firstColumn="0" w:lastColumn="0" w:oddVBand="0" w:evenVBand="0" w:oddHBand="0" w:evenHBand="0" w:firstRowFirstColumn="0" w:firstRowLastColumn="0" w:lastRowFirstColumn="0" w:lastRowLastColumn="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tc>
      </w:tr>
    </w:tbl>
    <w:p w:rsidR="00B754C4" w:rsidRPr="00524791" w:rsidRDefault="00B754C4" w:rsidP="00F72674">
      <w:pPr>
        <w:rPr>
          <w:sz w:val="16"/>
          <w:szCs w:val="16"/>
        </w:rPr>
      </w:pPr>
    </w:p>
    <w:p w:rsidR="00524791" w:rsidRDefault="00524791" w:rsidP="00524791">
      <w:r>
        <w:t>Datum, Unterschrift</w:t>
      </w:r>
    </w:p>
    <w:p w:rsidR="00524791" w:rsidRDefault="00524791" w:rsidP="00524791"/>
    <w:p w:rsidR="00524791" w:rsidRPr="00605A41" w:rsidRDefault="00524791" w:rsidP="00524791"/>
    <w:p w:rsidR="00524791" w:rsidRDefault="00524791" w:rsidP="00524791">
      <w:pPr>
        <w:rPr>
          <w:b/>
        </w:rPr>
      </w:pPr>
      <w:r>
        <w:rPr>
          <w:b/>
        </w:rPr>
        <w:t>Exkursionsleitung</w:t>
      </w:r>
    </w:p>
    <w:p w:rsidR="00B754C4" w:rsidRDefault="00B754C4" w:rsidP="00524791">
      <w:pPr>
        <w:rPr>
          <w:b/>
        </w:rPr>
      </w:pPr>
    </w:p>
    <w:p w:rsidR="00B754C4" w:rsidRDefault="00B754C4" w:rsidP="00524791">
      <w:pPr>
        <w:rPr>
          <w:b/>
        </w:rPr>
      </w:pPr>
    </w:p>
    <w:p w:rsidR="00524791" w:rsidRPr="00F72674" w:rsidRDefault="00524791" w:rsidP="00524791">
      <w:pPr>
        <w:rPr>
          <w:b/>
          <w:sz w:val="28"/>
          <w:szCs w:val="28"/>
          <w:u w:val="single"/>
        </w:rPr>
      </w:pPr>
      <w:r>
        <w:rPr>
          <w:b/>
          <w:sz w:val="28"/>
          <w:szCs w:val="28"/>
          <w:u w:val="single"/>
        </w:rPr>
        <w:lastRenderedPageBreak/>
        <w:t>Stellungnahme des Fachbereichs</w:t>
      </w:r>
    </w:p>
    <w:p w:rsidR="00524791" w:rsidRDefault="00524791" w:rsidP="00F72674"/>
    <w:p w:rsidR="00524791" w:rsidRPr="0071320E" w:rsidRDefault="001C699C" w:rsidP="001C699C">
      <w:pPr>
        <w:pStyle w:val="Listenabsatz"/>
        <w:numPr>
          <w:ilvl w:val="0"/>
          <w:numId w:val="1"/>
        </w:numPr>
        <w:rPr>
          <w:b/>
        </w:rPr>
      </w:pPr>
      <w:r w:rsidRPr="0071320E">
        <w:rPr>
          <w:b/>
        </w:rPr>
        <w:t>Die Notwendigkeit der Exkursion als</w:t>
      </w:r>
    </w:p>
    <w:p w:rsidR="00524791" w:rsidRDefault="00524791" w:rsidP="00F72674"/>
    <w:tbl>
      <w:tblPr>
        <w:tblStyle w:val="HellesRaster-Akzent1"/>
        <w:tblW w:w="0" w:type="auto"/>
        <w:tblLook w:val="0200" w:firstRow="0" w:lastRow="0" w:firstColumn="0" w:lastColumn="0" w:noHBand="1" w:noVBand="0"/>
      </w:tblPr>
      <w:tblGrid>
        <w:gridCol w:w="2593"/>
        <w:gridCol w:w="480"/>
        <w:gridCol w:w="6215"/>
      </w:tblGrid>
      <w:tr w:rsidR="001C699C" w:rsidTr="00872A60">
        <w:tc>
          <w:tcPr>
            <w:cnfStyle w:val="000010000000" w:firstRow="0" w:lastRow="0" w:firstColumn="0" w:lastColumn="0" w:oddVBand="1" w:evenVBand="0" w:oddHBand="0" w:evenHBand="0" w:firstRowFirstColumn="0" w:firstRowLastColumn="0" w:lastRowFirstColumn="0" w:lastRowLastColumn="0"/>
            <w:tcW w:w="2881" w:type="dxa"/>
            <w:vMerge w:val="restart"/>
            <w:vAlign w:val="center"/>
          </w:tcPr>
          <w:p w:rsidR="00872A60" w:rsidRDefault="001C699C" w:rsidP="008937C1">
            <w:pPr>
              <w:rPr>
                <w:b/>
                <w:u w:val="single"/>
              </w:rPr>
            </w:pPr>
            <w:r>
              <w:rPr>
                <w:b/>
                <w:u w:val="single"/>
              </w:rPr>
              <w:t>Art der Exkursion</w:t>
            </w:r>
          </w:p>
          <w:p w:rsidR="001C699C" w:rsidRDefault="00872A60" w:rsidP="008937C1">
            <w:pPr>
              <w:rPr>
                <w:b/>
                <w:u w:val="single"/>
              </w:rPr>
            </w:pPr>
            <w:r>
              <w:rPr>
                <w:b/>
                <w:u w:val="single"/>
              </w:rPr>
              <w:t>(s. Pos. 1)</w:t>
            </w:r>
            <w:r w:rsidR="001C699C" w:rsidRPr="00A93DA2">
              <w:rPr>
                <w:b/>
                <w:u w:val="single"/>
              </w:rPr>
              <w:t>:</w:t>
            </w:r>
          </w:p>
          <w:p w:rsidR="001C699C" w:rsidRPr="005575DF" w:rsidRDefault="001C699C" w:rsidP="008937C1">
            <w:r>
              <w:t>(zutreffendes ankreuzen)</w:t>
            </w:r>
          </w:p>
        </w:tc>
        <w:tc>
          <w:tcPr>
            <w:tcW w:w="488" w:type="dxa"/>
            <w:vAlign w:val="center"/>
          </w:tcPr>
          <w:p w:rsidR="001C699C" w:rsidRDefault="004B4A51" w:rsidP="00872A60">
            <w:pPr>
              <w:jc w:val="center"/>
              <w:cnfStyle w:val="000000000000" w:firstRow="0" w:lastRow="0" w:firstColumn="0" w:lastColumn="0" w:oddVBand="0" w:evenVBand="0" w:oddHBand="0" w:evenHBand="0" w:firstRowFirstColumn="0" w:firstRowLastColumn="0" w:lastRowFirstColumn="0" w:lastRowLastColumn="0"/>
            </w:pPr>
            <w:r>
              <w:fldChar w:fldCharType="begin">
                <w:ffData>
                  <w:name w:val="Kontrollkästchen6"/>
                  <w:enabled/>
                  <w:calcOnExit w:val="0"/>
                  <w:checkBox>
                    <w:sizeAuto/>
                    <w:default w:val="0"/>
                  </w:checkBox>
                </w:ffData>
              </w:fldChar>
            </w:r>
            <w:bookmarkStart w:id="19" w:name="Kontrollkästchen6"/>
            <w:r>
              <w:instrText xml:space="preserve"> FORMCHECKBOX </w:instrText>
            </w:r>
            <w:r>
              <w:fldChar w:fldCharType="end"/>
            </w:r>
            <w:bookmarkEnd w:id="19"/>
          </w:p>
        </w:tc>
        <w:tc>
          <w:tcPr>
            <w:cnfStyle w:val="000010000000" w:firstRow="0" w:lastRow="0" w:firstColumn="0" w:lastColumn="0" w:oddVBand="1" w:evenVBand="0" w:oddHBand="0" w:evenHBand="0" w:firstRowFirstColumn="0" w:firstRowLastColumn="0" w:lastRowFirstColumn="0" w:lastRowLastColumn="0"/>
            <w:tcW w:w="7229" w:type="dxa"/>
            <w:shd w:val="clear" w:color="auto" w:fill="auto"/>
            <w:vAlign w:val="center"/>
          </w:tcPr>
          <w:p w:rsidR="001C699C" w:rsidRDefault="001C699C" w:rsidP="00872A60">
            <w:pPr>
              <w:rPr>
                <w:b/>
              </w:rPr>
            </w:pPr>
            <w:r>
              <w:rPr>
                <w:b/>
              </w:rPr>
              <w:t>Wissenschaftliche Pflichtexkursion</w:t>
            </w:r>
          </w:p>
          <w:p w:rsidR="001C699C" w:rsidRDefault="001C699C" w:rsidP="00872A60">
            <w:r>
              <w:t>Die Durchführung ist in einer Studien- oder Prüfungsordnung vorgeschrieben.</w:t>
            </w:r>
          </w:p>
        </w:tc>
      </w:tr>
      <w:tr w:rsidR="001C699C" w:rsidTr="00872A60">
        <w:tc>
          <w:tcPr>
            <w:cnfStyle w:val="000010000000" w:firstRow="0" w:lastRow="0" w:firstColumn="0" w:lastColumn="0" w:oddVBand="1" w:evenVBand="0" w:oddHBand="0" w:evenHBand="0" w:firstRowFirstColumn="0" w:firstRowLastColumn="0" w:lastRowFirstColumn="0" w:lastRowLastColumn="0"/>
            <w:tcW w:w="2881" w:type="dxa"/>
            <w:vMerge/>
            <w:vAlign w:val="center"/>
          </w:tcPr>
          <w:p w:rsidR="001C699C" w:rsidRDefault="001C699C" w:rsidP="008937C1">
            <w:pPr>
              <w:rPr>
                <w:b/>
                <w:u w:val="single"/>
              </w:rPr>
            </w:pPr>
          </w:p>
        </w:tc>
        <w:tc>
          <w:tcPr>
            <w:tcW w:w="488" w:type="dxa"/>
            <w:vAlign w:val="center"/>
          </w:tcPr>
          <w:p w:rsidR="001C699C" w:rsidRPr="004B4A51" w:rsidRDefault="004B4A51" w:rsidP="00872A60">
            <w:pPr>
              <w:jc w:val="cente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4B4A51">
              <w:rPr>
                <w:rFonts w:eastAsia="MS Gothic" w:cstheme="minorHAnsi"/>
              </w:rPr>
              <w:fldChar w:fldCharType="begin">
                <w:ffData>
                  <w:name w:val="Kontrollkästchen7"/>
                  <w:enabled/>
                  <w:calcOnExit w:val="0"/>
                  <w:checkBox>
                    <w:sizeAuto/>
                    <w:default w:val="0"/>
                  </w:checkBox>
                </w:ffData>
              </w:fldChar>
            </w:r>
            <w:bookmarkStart w:id="20" w:name="Kontrollkästchen7"/>
            <w:r w:rsidRPr="004B4A51">
              <w:rPr>
                <w:rFonts w:eastAsia="MS Gothic" w:cstheme="minorHAnsi"/>
              </w:rPr>
              <w:instrText xml:space="preserve"> FORMCHECKBOX </w:instrText>
            </w:r>
            <w:r w:rsidRPr="004B4A51">
              <w:rPr>
                <w:rFonts w:eastAsia="MS Gothic" w:cstheme="minorHAnsi"/>
              </w:rPr>
            </w:r>
            <w:r w:rsidRPr="004B4A51">
              <w:rPr>
                <w:rFonts w:eastAsia="MS Gothic" w:cstheme="minorHAnsi"/>
              </w:rPr>
              <w:fldChar w:fldCharType="end"/>
            </w:r>
            <w:bookmarkEnd w:id="20"/>
          </w:p>
        </w:tc>
        <w:tc>
          <w:tcPr>
            <w:cnfStyle w:val="000010000000" w:firstRow="0" w:lastRow="0" w:firstColumn="0" w:lastColumn="0" w:oddVBand="1" w:evenVBand="0" w:oddHBand="0" w:evenHBand="0" w:firstRowFirstColumn="0" w:firstRowLastColumn="0" w:lastRowFirstColumn="0" w:lastRowLastColumn="0"/>
            <w:tcW w:w="7229" w:type="dxa"/>
            <w:shd w:val="clear" w:color="auto" w:fill="auto"/>
          </w:tcPr>
          <w:p w:rsidR="001C699C" w:rsidRDefault="001C699C" w:rsidP="008937C1">
            <w:pPr>
              <w:rPr>
                <w:b/>
              </w:rPr>
            </w:pPr>
            <w:r>
              <w:rPr>
                <w:b/>
              </w:rPr>
              <w:t>Sonstige wissenschaftliche Exkursion</w:t>
            </w:r>
          </w:p>
          <w:p w:rsidR="001C699C" w:rsidRPr="0074749C" w:rsidRDefault="001C699C" w:rsidP="00872A60">
            <w:r>
              <w:t>Müssen in einem notwendigen innere</w:t>
            </w:r>
            <w:r w:rsidR="00872A60">
              <w:t>n</w:t>
            </w:r>
            <w:r>
              <w:t xml:space="preserve"> Zusammenhang mit einer Lehrveranstaltung stehen.</w:t>
            </w:r>
          </w:p>
        </w:tc>
      </w:tr>
    </w:tbl>
    <w:p w:rsidR="00524791" w:rsidRDefault="00524791" w:rsidP="00F72674"/>
    <w:p w:rsidR="00524791" w:rsidRDefault="001C699C" w:rsidP="00F72674">
      <w:r>
        <w:tab/>
        <w:t>wird bestätigt.</w:t>
      </w:r>
    </w:p>
    <w:p w:rsidR="001C699C" w:rsidRDefault="001C699C" w:rsidP="00F72674"/>
    <w:p w:rsidR="001C699C" w:rsidRDefault="001C699C" w:rsidP="00F72674"/>
    <w:p w:rsidR="0071320E" w:rsidRDefault="0071320E" w:rsidP="00F72674"/>
    <w:p w:rsidR="001C699C" w:rsidRPr="0071320E" w:rsidRDefault="008937C1" w:rsidP="008937C1">
      <w:pPr>
        <w:pStyle w:val="Listenabsatz"/>
        <w:numPr>
          <w:ilvl w:val="0"/>
          <w:numId w:val="1"/>
        </w:numPr>
        <w:rPr>
          <w:b/>
        </w:rPr>
      </w:pPr>
      <w:r w:rsidRPr="0071320E">
        <w:rPr>
          <w:b/>
        </w:rPr>
        <w:t>Die Exkursion wird befürwortet</w:t>
      </w:r>
    </w:p>
    <w:p w:rsidR="008937C1" w:rsidRDefault="008937C1" w:rsidP="008937C1"/>
    <w:tbl>
      <w:tblPr>
        <w:tblStyle w:val="HellesRaster-Akzent1"/>
        <w:tblW w:w="0" w:type="auto"/>
        <w:tblLook w:val="0200" w:firstRow="0" w:lastRow="0" w:firstColumn="0" w:lastColumn="0" w:noHBand="1" w:noVBand="0"/>
      </w:tblPr>
      <w:tblGrid>
        <w:gridCol w:w="639"/>
        <w:gridCol w:w="8649"/>
      </w:tblGrid>
      <w:tr w:rsidR="008937C1" w:rsidTr="008937C1">
        <w:tc>
          <w:tcPr>
            <w:cnfStyle w:val="000010000000" w:firstRow="0" w:lastRow="0" w:firstColumn="0" w:lastColumn="0" w:oddVBand="1" w:evenVBand="0" w:oddHBand="0" w:evenHBand="0" w:firstRowFirstColumn="0" w:firstRowLastColumn="0" w:lastRowFirstColumn="0" w:lastRowLastColumn="0"/>
            <w:tcW w:w="675" w:type="dxa"/>
            <w:shd w:val="clear" w:color="auto" w:fill="FFFFFF" w:themeFill="background1"/>
          </w:tcPr>
          <w:p w:rsidR="008937C1" w:rsidRDefault="004B4A51" w:rsidP="00F72674">
            <w:r>
              <w:fldChar w:fldCharType="begin">
                <w:ffData>
                  <w:name w:val="Kontrollkästchen8"/>
                  <w:enabled/>
                  <w:calcOnExit w:val="0"/>
                  <w:checkBox>
                    <w:sizeAuto/>
                    <w:default w:val="0"/>
                  </w:checkBox>
                </w:ffData>
              </w:fldChar>
            </w:r>
            <w:bookmarkStart w:id="21" w:name="Kontrollkästchen8"/>
            <w:r>
              <w:instrText xml:space="preserve"> FORMCHECKBOX </w:instrText>
            </w:r>
            <w:r>
              <w:fldChar w:fldCharType="end"/>
            </w:r>
            <w:bookmarkEnd w:id="21"/>
          </w:p>
        </w:tc>
        <w:tc>
          <w:tcPr>
            <w:tcW w:w="9931" w:type="dxa"/>
            <w:shd w:val="clear" w:color="auto" w:fill="C5F0FF" w:themeFill="accent1" w:themeFillTint="33"/>
            <w:vAlign w:val="center"/>
          </w:tcPr>
          <w:p w:rsidR="008937C1" w:rsidRPr="008937C1" w:rsidRDefault="008937C1" w:rsidP="008937C1">
            <w:pPr>
              <w:cnfStyle w:val="000000000000" w:firstRow="0" w:lastRow="0" w:firstColumn="0" w:lastColumn="0" w:oddVBand="0" w:evenVBand="0" w:oddHBand="0" w:evenHBand="0" w:firstRowFirstColumn="0" w:firstRowLastColumn="0" w:lastRowFirstColumn="0" w:lastRowLastColumn="0"/>
              <w:rPr>
                <w:b/>
              </w:rPr>
            </w:pPr>
            <w:r w:rsidRPr="008937C1">
              <w:rPr>
                <w:b/>
              </w:rPr>
              <w:t>Ohne Kostenzuschuss</w:t>
            </w:r>
          </w:p>
        </w:tc>
      </w:tr>
    </w:tbl>
    <w:p w:rsidR="001C699C" w:rsidRDefault="001C699C" w:rsidP="00F72674"/>
    <w:tbl>
      <w:tblPr>
        <w:tblStyle w:val="HellesRaster-Akzent1"/>
        <w:tblW w:w="5000" w:type="pct"/>
        <w:tblLook w:val="0200" w:firstRow="0" w:lastRow="0" w:firstColumn="0" w:lastColumn="0" w:noHBand="1" w:noVBand="0"/>
      </w:tblPr>
      <w:tblGrid>
        <w:gridCol w:w="579"/>
        <w:gridCol w:w="2387"/>
        <w:gridCol w:w="1754"/>
        <w:gridCol w:w="2749"/>
        <w:gridCol w:w="1819"/>
      </w:tblGrid>
      <w:tr w:rsidR="004D2677" w:rsidTr="00C626FD">
        <w:tc>
          <w:tcPr>
            <w:cnfStyle w:val="000010000000" w:firstRow="0" w:lastRow="0" w:firstColumn="0" w:lastColumn="0" w:oddVBand="1" w:evenVBand="0" w:oddHBand="0" w:evenHBand="0" w:firstRowFirstColumn="0" w:firstRowLastColumn="0" w:lastRowFirstColumn="0" w:lastRowLastColumn="0"/>
            <w:tcW w:w="311" w:type="pct"/>
            <w:shd w:val="clear" w:color="auto" w:fill="FFFFFF" w:themeFill="background1"/>
            <w:vAlign w:val="center"/>
          </w:tcPr>
          <w:p w:rsidR="004D2677" w:rsidRDefault="004B4A51" w:rsidP="004D2677">
            <w:r>
              <w:fldChar w:fldCharType="begin">
                <w:ffData>
                  <w:name w:val="Kontrollkästchen9"/>
                  <w:enabled/>
                  <w:calcOnExit w:val="0"/>
                  <w:checkBox>
                    <w:sizeAuto/>
                    <w:default w:val="0"/>
                  </w:checkBox>
                </w:ffData>
              </w:fldChar>
            </w:r>
            <w:bookmarkStart w:id="22" w:name="Kontrollkästchen9"/>
            <w:r>
              <w:instrText xml:space="preserve"> FORMCHECKBOX </w:instrText>
            </w:r>
            <w:r>
              <w:fldChar w:fldCharType="end"/>
            </w:r>
            <w:bookmarkEnd w:id="22"/>
          </w:p>
        </w:tc>
        <w:tc>
          <w:tcPr>
            <w:tcW w:w="1285" w:type="pct"/>
            <w:shd w:val="clear" w:color="auto" w:fill="C5F0FF" w:themeFill="accent1" w:themeFillTint="33"/>
            <w:vAlign w:val="center"/>
          </w:tcPr>
          <w:p w:rsidR="004D2677" w:rsidRPr="004D2677" w:rsidRDefault="004D2677" w:rsidP="004D2677">
            <w:pPr>
              <w:cnfStyle w:val="000000000000" w:firstRow="0" w:lastRow="0" w:firstColumn="0" w:lastColumn="0" w:oddVBand="0" w:evenVBand="0" w:oddHBand="0" w:evenHBand="0" w:firstRowFirstColumn="0" w:firstRowLastColumn="0" w:lastRowFirstColumn="0" w:lastRowLastColumn="0"/>
              <w:rPr>
                <w:b/>
              </w:rPr>
            </w:pPr>
            <w:r w:rsidRPr="004D2677">
              <w:rPr>
                <w:b/>
              </w:rPr>
              <w:t>Mit Zuschuss in Höhe von</w:t>
            </w:r>
          </w:p>
        </w:tc>
        <w:tc>
          <w:tcPr>
            <w:cnfStyle w:val="000010000000" w:firstRow="0" w:lastRow="0" w:firstColumn="0" w:lastColumn="0" w:oddVBand="1" w:evenVBand="0" w:oddHBand="0" w:evenHBand="0" w:firstRowFirstColumn="0" w:firstRowLastColumn="0" w:lastRowFirstColumn="0" w:lastRowLastColumn="0"/>
            <w:tcW w:w="944" w:type="pct"/>
            <w:shd w:val="clear" w:color="auto" w:fill="FFFFFF" w:themeFill="background1"/>
            <w:vAlign w:val="center"/>
          </w:tcPr>
          <w:p w:rsidR="004D2677" w:rsidRPr="004B4A51" w:rsidRDefault="00B754C4" w:rsidP="004D2677">
            <w:pPr>
              <w:jc w:val="right"/>
            </w:pPr>
            <w:r w:rsidRPr="004B4A51">
              <w:fldChar w:fldCharType="begin">
                <w:ffData>
                  <w:name w:val="Text1"/>
                  <w:enabled/>
                  <w:calcOnExit w:val="0"/>
                  <w:textInput/>
                </w:ffData>
              </w:fldChar>
            </w:r>
            <w:bookmarkStart w:id="23" w:name="Text1"/>
            <w:r w:rsidRPr="004B4A51">
              <w:instrText xml:space="preserve"> FORMTEXT </w:instrText>
            </w:r>
            <w:r w:rsidRPr="004B4A51">
              <w:fldChar w:fldCharType="separate"/>
            </w:r>
            <w:r w:rsidRPr="004B4A51">
              <w:rPr>
                <w:noProof/>
              </w:rPr>
              <w:t> </w:t>
            </w:r>
            <w:r w:rsidRPr="004B4A51">
              <w:rPr>
                <w:noProof/>
              </w:rPr>
              <w:t> </w:t>
            </w:r>
            <w:r w:rsidRPr="004B4A51">
              <w:rPr>
                <w:noProof/>
              </w:rPr>
              <w:t> </w:t>
            </w:r>
            <w:r w:rsidRPr="004B4A51">
              <w:rPr>
                <w:noProof/>
              </w:rPr>
              <w:t> </w:t>
            </w:r>
            <w:r w:rsidRPr="004B4A51">
              <w:rPr>
                <w:noProof/>
              </w:rPr>
              <w:t> </w:t>
            </w:r>
            <w:r w:rsidRPr="004B4A51">
              <w:fldChar w:fldCharType="end"/>
            </w:r>
            <w:bookmarkEnd w:id="23"/>
            <w:r w:rsidR="00C626FD" w:rsidRPr="004B4A51">
              <w:t xml:space="preserve"> </w:t>
            </w:r>
            <w:r w:rsidR="004D2677" w:rsidRPr="004B4A51">
              <w:t>€</w:t>
            </w:r>
          </w:p>
        </w:tc>
        <w:tc>
          <w:tcPr>
            <w:tcW w:w="1480" w:type="pct"/>
            <w:shd w:val="clear" w:color="auto" w:fill="C5F0FF" w:themeFill="accent1" w:themeFillTint="33"/>
            <w:vAlign w:val="center"/>
          </w:tcPr>
          <w:p w:rsidR="004D2677" w:rsidRPr="004D2677" w:rsidRDefault="004D2677" w:rsidP="004D2677">
            <w:pPr>
              <w:cnfStyle w:val="000000000000" w:firstRow="0" w:lastRow="0" w:firstColumn="0" w:lastColumn="0" w:oddVBand="0" w:evenVBand="0" w:oddHBand="0" w:evenHBand="0" w:firstRowFirstColumn="0" w:firstRowLastColumn="0" w:lastRowFirstColumn="0" w:lastRowLastColumn="0"/>
              <w:rPr>
                <w:b/>
              </w:rPr>
            </w:pPr>
            <w:r w:rsidRPr="004D2677">
              <w:rPr>
                <w:b/>
              </w:rPr>
              <w:t>Teilnehmerbeitrag pro Kopf</w:t>
            </w:r>
          </w:p>
        </w:tc>
        <w:tc>
          <w:tcPr>
            <w:cnfStyle w:val="000010000000" w:firstRow="0" w:lastRow="0" w:firstColumn="0" w:lastColumn="0" w:oddVBand="1" w:evenVBand="0" w:oddHBand="0" w:evenHBand="0" w:firstRowFirstColumn="0" w:firstRowLastColumn="0" w:lastRowFirstColumn="0" w:lastRowLastColumn="0"/>
            <w:tcW w:w="979" w:type="pct"/>
            <w:shd w:val="clear" w:color="auto" w:fill="FFFFFF" w:themeFill="background1"/>
            <w:vAlign w:val="center"/>
          </w:tcPr>
          <w:p w:rsidR="004D2677" w:rsidRPr="004B4A51" w:rsidRDefault="00B754C4" w:rsidP="00F7317E">
            <w:pPr>
              <w:jc w:val="right"/>
            </w:pPr>
            <w:r w:rsidRPr="004B4A51">
              <w:fldChar w:fldCharType="begin">
                <w:ffData>
                  <w:name w:val="Text2"/>
                  <w:enabled/>
                  <w:calcOnExit w:val="0"/>
                  <w:textInput/>
                </w:ffData>
              </w:fldChar>
            </w:r>
            <w:bookmarkStart w:id="24" w:name="Text2"/>
            <w:r w:rsidRPr="004B4A51">
              <w:instrText xml:space="preserve"> FORMTEXT </w:instrText>
            </w:r>
            <w:r w:rsidRPr="004B4A51">
              <w:fldChar w:fldCharType="separate"/>
            </w:r>
            <w:r w:rsidRPr="004B4A51">
              <w:rPr>
                <w:noProof/>
              </w:rPr>
              <w:t> </w:t>
            </w:r>
            <w:r w:rsidRPr="004B4A51">
              <w:rPr>
                <w:noProof/>
              </w:rPr>
              <w:t> </w:t>
            </w:r>
            <w:r w:rsidRPr="004B4A51">
              <w:rPr>
                <w:noProof/>
              </w:rPr>
              <w:t> </w:t>
            </w:r>
            <w:r w:rsidRPr="004B4A51">
              <w:rPr>
                <w:noProof/>
              </w:rPr>
              <w:t> </w:t>
            </w:r>
            <w:r w:rsidRPr="004B4A51">
              <w:rPr>
                <w:noProof/>
              </w:rPr>
              <w:t> </w:t>
            </w:r>
            <w:r w:rsidRPr="004B4A51">
              <w:fldChar w:fldCharType="end"/>
            </w:r>
            <w:bookmarkEnd w:id="24"/>
            <w:r w:rsidR="004D2677" w:rsidRPr="004B4A51">
              <w:t>€</w:t>
            </w:r>
          </w:p>
        </w:tc>
      </w:tr>
    </w:tbl>
    <w:p w:rsidR="001C699C" w:rsidRDefault="001C699C" w:rsidP="00F72674"/>
    <w:tbl>
      <w:tblPr>
        <w:tblStyle w:val="HellesRaster-Akzent1"/>
        <w:tblW w:w="0" w:type="auto"/>
        <w:tblLook w:val="0200" w:firstRow="0" w:lastRow="0" w:firstColumn="0" w:lastColumn="0" w:noHBand="1" w:noVBand="0"/>
      </w:tblPr>
      <w:tblGrid>
        <w:gridCol w:w="1668"/>
        <w:gridCol w:w="7544"/>
      </w:tblGrid>
      <w:tr w:rsidR="00FB53C9" w:rsidTr="00FB53C9">
        <w:tc>
          <w:tcPr>
            <w:cnfStyle w:val="000010000000" w:firstRow="0" w:lastRow="0" w:firstColumn="0" w:lastColumn="0" w:oddVBand="1" w:evenVBand="0" w:oddHBand="0" w:evenHBand="0" w:firstRowFirstColumn="0" w:firstRowLastColumn="0" w:lastRowFirstColumn="0" w:lastRowLastColumn="0"/>
            <w:tcW w:w="1668" w:type="dxa"/>
          </w:tcPr>
          <w:p w:rsidR="00FB53C9" w:rsidRPr="00FB53C9" w:rsidRDefault="00FB53C9" w:rsidP="00F72674">
            <w:pPr>
              <w:rPr>
                <w:b/>
                <w:u w:val="single"/>
              </w:rPr>
            </w:pPr>
            <w:r>
              <w:rPr>
                <w:b/>
                <w:u w:val="single"/>
              </w:rPr>
              <w:t>Bemerkungen:</w:t>
            </w:r>
          </w:p>
        </w:tc>
        <w:tc>
          <w:tcPr>
            <w:tcW w:w="7544" w:type="dxa"/>
          </w:tcPr>
          <w:p w:rsidR="00FB53C9" w:rsidRDefault="00FB53C9" w:rsidP="00F72674">
            <w:pPr>
              <w:cnfStyle w:val="000000000000" w:firstRow="0" w:lastRow="0" w:firstColumn="0" w:lastColumn="0" w:oddVBand="0" w:evenVBand="0" w:oddHBand="0" w:evenHBand="0" w:firstRowFirstColumn="0" w:firstRowLastColumn="0" w:lastRowFirstColumn="0" w:lastRowLastColumn="0"/>
            </w:pPr>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1C699C" w:rsidRDefault="001C699C" w:rsidP="00F72674"/>
    <w:p w:rsidR="0071320E" w:rsidRPr="0071320E" w:rsidRDefault="0071320E" w:rsidP="0071320E">
      <w:pPr>
        <w:pStyle w:val="Listenabsatz"/>
        <w:numPr>
          <w:ilvl w:val="0"/>
          <w:numId w:val="1"/>
        </w:numPr>
        <w:rPr>
          <w:b/>
        </w:rPr>
      </w:pPr>
      <w:r w:rsidRPr="0071320E">
        <w:rPr>
          <w:b/>
        </w:rPr>
        <w:t>Finanzierung:</w:t>
      </w:r>
    </w:p>
    <w:p w:rsidR="0071320E" w:rsidRDefault="0071320E" w:rsidP="00F72674"/>
    <w:tbl>
      <w:tblPr>
        <w:tblStyle w:val="MittleresRaster1-Akzent1"/>
        <w:tblW w:w="0" w:type="auto"/>
        <w:tblLook w:val="0620" w:firstRow="1" w:lastRow="0" w:firstColumn="0" w:lastColumn="0" w:noHBand="1" w:noVBand="1"/>
      </w:tblPr>
      <w:tblGrid>
        <w:gridCol w:w="1375"/>
        <w:gridCol w:w="1266"/>
        <w:gridCol w:w="773"/>
        <w:gridCol w:w="2713"/>
        <w:gridCol w:w="1370"/>
        <w:gridCol w:w="1791"/>
      </w:tblGrid>
      <w:tr w:rsidR="0071320E" w:rsidRPr="0071320E" w:rsidTr="00F7317E">
        <w:trPr>
          <w:cnfStyle w:val="100000000000" w:firstRow="1" w:lastRow="0" w:firstColumn="0" w:lastColumn="0" w:oddVBand="0" w:evenVBand="0" w:oddHBand="0" w:evenHBand="0" w:firstRowFirstColumn="0" w:firstRowLastColumn="0" w:lastRowFirstColumn="0" w:lastRowLastColumn="0"/>
        </w:trPr>
        <w:tc>
          <w:tcPr>
            <w:tcW w:w="1384" w:type="dxa"/>
          </w:tcPr>
          <w:p w:rsidR="0071320E" w:rsidRPr="0071320E" w:rsidRDefault="0071320E" w:rsidP="00F72674">
            <w:r>
              <w:t>Kapitel</w:t>
            </w:r>
          </w:p>
        </w:tc>
        <w:tc>
          <w:tcPr>
            <w:tcW w:w="1276" w:type="dxa"/>
          </w:tcPr>
          <w:p w:rsidR="0071320E" w:rsidRPr="0071320E" w:rsidRDefault="0071320E" w:rsidP="00F72674">
            <w:r>
              <w:t>Titel</w:t>
            </w:r>
          </w:p>
        </w:tc>
        <w:tc>
          <w:tcPr>
            <w:tcW w:w="709" w:type="dxa"/>
          </w:tcPr>
          <w:p w:rsidR="0071320E" w:rsidRPr="0071320E" w:rsidRDefault="0071320E" w:rsidP="00F72674">
            <w:r>
              <w:t>UT</w:t>
            </w:r>
          </w:p>
        </w:tc>
        <w:tc>
          <w:tcPr>
            <w:tcW w:w="2739" w:type="dxa"/>
          </w:tcPr>
          <w:p w:rsidR="0071320E" w:rsidRPr="0071320E" w:rsidRDefault="0071320E" w:rsidP="00F72674">
            <w:r>
              <w:t>Kontoebene 1</w:t>
            </w:r>
          </w:p>
        </w:tc>
        <w:tc>
          <w:tcPr>
            <w:tcW w:w="1371" w:type="dxa"/>
          </w:tcPr>
          <w:p w:rsidR="0071320E" w:rsidRPr="0071320E" w:rsidRDefault="0071320E" w:rsidP="00F72674">
            <w:r>
              <w:t>Ausgabeart</w:t>
            </w:r>
          </w:p>
        </w:tc>
        <w:tc>
          <w:tcPr>
            <w:tcW w:w="1809" w:type="dxa"/>
          </w:tcPr>
          <w:p w:rsidR="0071320E" w:rsidRPr="0071320E" w:rsidRDefault="0071320E" w:rsidP="00F72674">
            <w:r>
              <w:t>Betrag in Euro</w:t>
            </w:r>
          </w:p>
        </w:tc>
      </w:tr>
      <w:tr w:rsidR="0071320E" w:rsidTr="00F7317E">
        <w:tc>
          <w:tcPr>
            <w:tcW w:w="1384" w:type="dxa"/>
            <w:shd w:val="clear" w:color="auto" w:fill="FFFFFF" w:themeFill="background1"/>
          </w:tcPr>
          <w:p w:rsidR="0071320E" w:rsidRDefault="00B754C4" w:rsidP="00F72674">
            <w:r>
              <w:fldChar w:fldCharType="begin">
                <w:ffData>
                  <w:name w:val="Text13"/>
                  <w:enabled/>
                  <w:calcOnExit w:val="0"/>
                  <w:textInput/>
                </w:ffData>
              </w:fldChar>
            </w:r>
            <w:bookmarkStart w:id="2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71320E" w:rsidRDefault="0071320E" w:rsidP="00F72674"/>
        </w:tc>
        <w:tc>
          <w:tcPr>
            <w:tcW w:w="1276" w:type="dxa"/>
            <w:shd w:val="clear" w:color="auto" w:fill="FFFFFF" w:themeFill="background1"/>
          </w:tcPr>
          <w:p w:rsidR="0071320E" w:rsidRDefault="00B754C4" w:rsidP="00F72674">
            <w:r>
              <w:fldChar w:fldCharType="begin">
                <w:ffData>
                  <w:name w:val="Text14"/>
                  <w:enabled/>
                  <w:calcOnExit w:val="0"/>
                  <w:textInput/>
                </w:ffData>
              </w:fldChar>
            </w:r>
            <w:bookmarkStart w:id="2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71320E" w:rsidRDefault="0071320E" w:rsidP="00F72674"/>
        </w:tc>
        <w:tc>
          <w:tcPr>
            <w:tcW w:w="709" w:type="dxa"/>
            <w:shd w:val="clear" w:color="auto" w:fill="FFFFFF" w:themeFill="background1"/>
          </w:tcPr>
          <w:p w:rsidR="0071320E" w:rsidRDefault="00B754C4" w:rsidP="00F72674">
            <w:r>
              <w:fldChar w:fldCharType="begin">
                <w:ffData>
                  <w:name w:val="Text15"/>
                  <w:enabled/>
                  <w:calcOnExit w:val="0"/>
                  <w:textInput/>
                </w:ffData>
              </w:fldChar>
            </w:r>
            <w:bookmarkStart w:id="2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71320E" w:rsidRDefault="0071320E" w:rsidP="00F72674"/>
        </w:tc>
        <w:tc>
          <w:tcPr>
            <w:tcW w:w="2739" w:type="dxa"/>
            <w:shd w:val="clear" w:color="auto" w:fill="FFFFFF" w:themeFill="background1"/>
          </w:tcPr>
          <w:p w:rsidR="0071320E" w:rsidRDefault="00B754C4" w:rsidP="00F72674">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71320E" w:rsidRDefault="0071320E" w:rsidP="00F72674"/>
        </w:tc>
        <w:tc>
          <w:tcPr>
            <w:tcW w:w="1371" w:type="dxa"/>
            <w:shd w:val="clear" w:color="auto" w:fill="FFFFFF" w:themeFill="background1"/>
          </w:tcPr>
          <w:p w:rsidR="0071320E" w:rsidRDefault="00B754C4" w:rsidP="00F72674">
            <w:r>
              <w:fldChar w:fldCharType="begin">
                <w:ffData>
                  <w:name w:val="Text17"/>
                  <w:enabled/>
                  <w:calcOnExit w:val="0"/>
                  <w:textInput/>
                </w:ffData>
              </w:fldChar>
            </w:r>
            <w:bookmarkStart w:id="3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71320E" w:rsidRDefault="0071320E" w:rsidP="00F72674"/>
        </w:tc>
        <w:tc>
          <w:tcPr>
            <w:tcW w:w="1809" w:type="dxa"/>
            <w:shd w:val="clear" w:color="auto" w:fill="FFFFFF" w:themeFill="background1"/>
          </w:tcPr>
          <w:p w:rsidR="0071320E" w:rsidRDefault="00B754C4" w:rsidP="00F72674">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71320E" w:rsidRDefault="0071320E" w:rsidP="00F72674"/>
        </w:tc>
      </w:tr>
      <w:tr w:rsidR="0071320E" w:rsidTr="00F7317E">
        <w:tc>
          <w:tcPr>
            <w:tcW w:w="1384" w:type="dxa"/>
            <w:shd w:val="clear" w:color="auto" w:fill="FFFFFF" w:themeFill="background1"/>
          </w:tcPr>
          <w:p w:rsidR="0071320E" w:rsidRDefault="00B754C4" w:rsidP="00F72674">
            <w:r>
              <w:fldChar w:fldCharType="begin">
                <w:ffData>
                  <w:name w:val="Text19"/>
                  <w:enabled/>
                  <w:calcOnExit w:val="0"/>
                  <w:textInput/>
                </w:ffData>
              </w:fldChar>
            </w:r>
            <w:bookmarkStart w:id="3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71320E" w:rsidRDefault="0071320E" w:rsidP="00F72674"/>
        </w:tc>
        <w:tc>
          <w:tcPr>
            <w:tcW w:w="1276" w:type="dxa"/>
            <w:shd w:val="clear" w:color="auto" w:fill="FFFFFF" w:themeFill="background1"/>
          </w:tcPr>
          <w:p w:rsidR="0071320E" w:rsidRDefault="00B754C4" w:rsidP="00F72674">
            <w:r>
              <w:fldChar w:fldCharType="begin">
                <w:ffData>
                  <w:name w:val="Text20"/>
                  <w:enabled/>
                  <w:calcOnExit w:val="0"/>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709" w:type="dxa"/>
            <w:shd w:val="clear" w:color="auto" w:fill="FFFFFF" w:themeFill="background1"/>
          </w:tcPr>
          <w:p w:rsidR="0071320E" w:rsidRDefault="00B754C4" w:rsidP="00F72674">
            <w:r>
              <w:fldChar w:fldCharType="begin">
                <w:ffData>
                  <w:name w:val="Text21"/>
                  <w:enabled/>
                  <w:calcOnExit w:val="0"/>
                  <w:textInput/>
                </w:ffData>
              </w:fldChar>
            </w:r>
            <w:bookmarkStart w:id="3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739" w:type="dxa"/>
            <w:shd w:val="clear" w:color="auto" w:fill="FFFFFF" w:themeFill="background1"/>
          </w:tcPr>
          <w:p w:rsidR="0071320E" w:rsidRDefault="00B754C4" w:rsidP="00F72674">
            <w:r>
              <w:fldChar w:fldCharType="begin">
                <w:ffData>
                  <w:name w:val="Text22"/>
                  <w:enabled/>
                  <w:calcOnExit w:val="0"/>
                  <w:textInput/>
                </w:ffData>
              </w:fldChar>
            </w:r>
            <w:bookmarkStart w:id="3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71" w:type="dxa"/>
            <w:shd w:val="clear" w:color="auto" w:fill="FFFFFF" w:themeFill="background1"/>
          </w:tcPr>
          <w:p w:rsidR="0071320E" w:rsidRDefault="00B754C4" w:rsidP="00F72674">
            <w:r>
              <w:fldChar w:fldCharType="begin">
                <w:ffData>
                  <w:name w:val="Text23"/>
                  <w:enabled/>
                  <w:calcOnExit w:val="0"/>
                  <w:textInput/>
                </w:ffData>
              </w:fldChar>
            </w:r>
            <w:bookmarkStart w:id="3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809" w:type="dxa"/>
            <w:shd w:val="clear" w:color="auto" w:fill="FFFFFF" w:themeFill="background1"/>
          </w:tcPr>
          <w:p w:rsidR="0071320E" w:rsidRDefault="00B754C4" w:rsidP="00F72674">
            <w:r>
              <w:fldChar w:fldCharType="begin">
                <w:ffData>
                  <w:name w:val="Text24"/>
                  <w:enabled/>
                  <w:calcOnExit w:val="0"/>
                  <w:textInput/>
                </w:ffData>
              </w:fldChar>
            </w:r>
            <w:bookmarkStart w:id="3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71320E" w:rsidTr="00F7317E">
        <w:tc>
          <w:tcPr>
            <w:tcW w:w="1384" w:type="dxa"/>
            <w:shd w:val="clear" w:color="auto" w:fill="FFFFFF" w:themeFill="background1"/>
          </w:tcPr>
          <w:p w:rsidR="0071320E" w:rsidRDefault="00B754C4" w:rsidP="00F72674">
            <w:r>
              <w:fldChar w:fldCharType="begin">
                <w:ffData>
                  <w:name w:val="Text25"/>
                  <w:enabled/>
                  <w:calcOnExit w:val="0"/>
                  <w:textInput/>
                </w:ffData>
              </w:fldChar>
            </w:r>
            <w:bookmarkStart w:id="3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71320E" w:rsidRDefault="0071320E" w:rsidP="00F72674"/>
        </w:tc>
        <w:tc>
          <w:tcPr>
            <w:tcW w:w="1276" w:type="dxa"/>
            <w:shd w:val="clear" w:color="auto" w:fill="FFFFFF" w:themeFill="background1"/>
          </w:tcPr>
          <w:p w:rsidR="0071320E" w:rsidRDefault="00B754C4" w:rsidP="00F72674">
            <w:r>
              <w:fldChar w:fldCharType="begin">
                <w:ffData>
                  <w:name w:val="Text26"/>
                  <w:enabled/>
                  <w:calcOnExit w:val="0"/>
                  <w:textInput/>
                </w:ffData>
              </w:fldChar>
            </w:r>
            <w:bookmarkStart w:id="3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709" w:type="dxa"/>
            <w:shd w:val="clear" w:color="auto" w:fill="FFFFFF" w:themeFill="background1"/>
          </w:tcPr>
          <w:p w:rsidR="0071320E" w:rsidRDefault="00B754C4" w:rsidP="00F72674">
            <w:r>
              <w:fldChar w:fldCharType="begin">
                <w:ffData>
                  <w:name w:val="Text27"/>
                  <w:enabled/>
                  <w:calcOnExit w:val="0"/>
                  <w:textInput/>
                </w:ffData>
              </w:fldChar>
            </w:r>
            <w:bookmarkStart w:id="4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739" w:type="dxa"/>
            <w:shd w:val="clear" w:color="auto" w:fill="FFFFFF" w:themeFill="background1"/>
          </w:tcPr>
          <w:p w:rsidR="0071320E" w:rsidRDefault="00B754C4" w:rsidP="00F72674">
            <w:r>
              <w:fldChar w:fldCharType="begin">
                <w:ffData>
                  <w:name w:val="Text28"/>
                  <w:enabled/>
                  <w:calcOnExit w:val="0"/>
                  <w:textInput/>
                </w:ffData>
              </w:fldChar>
            </w:r>
            <w:bookmarkStart w:id="4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71" w:type="dxa"/>
            <w:shd w:val="clear" w:color="auto" w:fill="FFFFFF" w:themeFill="background1"/>
          </w:tcPr>
          <w:p w:rsidR="0071320E" w:rsidRDefault="00B754C4" w:rsidP="00F72674">
            <w:r>
              <w:fldChar w:fldCharType="begin">
                <w:ffData>
                  <w:name w:val="Text29"/>
                  <w:enabled/>
                  <w:calcOnExit w:val="0"/>
                  <w:textInput/>
                </w:ffData>
              </w:fldChar>
            </w:r>
            <w:bookmarkStart w:id="4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09" w:type="dxa"/>
            <w:shd w:val="clear" w:color="auto" w:fill="FFFFFF" w:themeFill="background1"/>
          </w:tcPr>
          <w:p w:rsidR="0071320E" w:rsidRDefault="00B754C4" w:rsidP="00F72674">
            <w:r>
              <w:fldChar w:fldCharType="begin">
                <w:ffData>
                  <w:name w:val="Text30"/>
                  <w:enabled/>
                  <w:calcOnExit w:val="0"/>
                  <w:textInput/>
                </w:ffData>
              </w:fldChar>
            </w:r>
            <w:bookmarkStart w:id="4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71320E" w:rsidRDefault="0071320E" w:rsidP="00F72674"/>
    <w:p w:rsidR="0071320E" w:rsidRDefault="0071320E" w:rsidP="00F72674"/>
    <w:p w:rsidR="0071320E" w:rsidRDefault="0071320E" w:rsidP="00F72674"/>
    <w:p w:rsidR="0071320E" w:rsidRDefault="00991F71" w:rsidP="0071320E">
      <w:r>
        <w:t xml:space="preserve">Datum, </w:t>
      </w:r>
      <w:r w:rsidR="0071320E">
        <w:t>Unterschrift</w:t>
      </w:r>
    </w:p>
    <w:p w:rsidR="0071320E" w:rsidRDefault="0071320E" w:rsidP="0071320E"/>
    <w:p w:rsidR="0071320E" w:rsidRPr="00605A41" w:rsidRDefault="0071320E" w:rsidP="0071320E"/>
    <w:p w:rsidR="0071320E" w:rsidRPr="00605A41" w:rsidRDefault="0071320E" w:rsidP="0071320E"/>
    <w:p w:rsidR="00991F71" w:rsidRPr="00605A41" w:rsidRDefault="00991F71" w:rsidP="00991F71">
      <w:pPr>
        <w:rPr>
          <w:b/>
        </w:rPr>
      </w:pPr>
      <w:r w:rsidRPr="00605A41">
        <w:rPr>
          <w:b/>
        </w:rPr>
        <w:fldChar w:fldCharType="begin">
          <w:ffData>
            <w:name w:val=""/>
            <w:enabled/>
            <w:calcOnExit w:val="0"/>
            <w:textInput>
              <w:default w:val="Vorname Nachname"/>
            </w:textInput>
          </w:ffData>
        </w:fldChar>
      </w:r>
      <w:r w:rsidRPr="00605A41">
        <w:rPr>
          <w:b/>
        </w:rPr>
        <w:instrText xml:space="preserve"> FORMTEXT </w:instrText>
      </w:r>
      <w:r w:rsidRPr="00605A41">
        <w:rPr>
          <w:b/>
        </w:rPr>
      </w:r>
      <w:r w:rsidRPr="00605A41">
        <w:rPr>
          <w:b/>
        </w:rPr>
        <w:fldChar w:fldCharType="separate"/>
      </w:r>
      <w:r w:rsidRPr="00605A41">
        <w:rPr>
          <w:b/>
          <w:noProof/>
        </w:rPr>
        <w:t>Vorname Nachname</w:t>
      </w:r>
      <w:r w:rsidRPr="00605A41">
        <w:rPr>
          <w:b/>
        </w:rPr>
        <w:fldChar w:fldCharType="end"/>
      </w:r>
    </w:p>
    <w:p w:rsidR="0071320E" w:rsidRPr="00605A41" w:rsidRDefault="0071320E" w:rsidP="0071320E">
      <w:pPr>
        <w:rPr>
          <w:b/>
        </w:rPr>
      </w:pPr>
    </w:p>
    <w:p w:rsidR="0071320E" w:rsidRDefault="0071320E" w:rsidP="00F72674"/>
    <w:p w:rsidR="0071320E" w:rsidRDefault="0071320E" w:rsidP="00F72674"/>
    <w:p w:rsidR="0071320E" w:rsidRDefault="0071320E" w:rsidP="00F72674"/>
    <w:p w:rsidR="0071320E" w:rsidRDefault="0071320E" w:rsidP="00F72674"/>
    <w:p w:rsidR="0071320E" w:rsidRDefault="0071320E" w:rsidP="00F72674"/>
    <w:p w:rsidR="0071320E" w:rsidRDefault="0071320E" w:rsidP="00F72674"/>
    <w:p w:rsidR="00F7317E" w:rsidRDefault="00F7317E" w:rsidP="00F72674"/>
    <w:p w:rsidR="00133545" w:rsidRPr="00E94B04" w:rsidRDefault="00133545" w:rsidP="00133545">
      <w:pPr>
        <w:rPr>
          <w:rFonts w:cstheme="minorHAnsi"/>
          <w:b/>
          <w:sz w:val="28"/>
          <w:szCs w:val="28"/>
          <w:u w:val="single"/>
        </w:rPr>
      </w:pPr>
      <w:r w:rsidRPr="00E94B04">
        <w:rPr>
          <w:rFonts w:cstheme="minorHAnsi"/>
          <w:b/>
          <w:sz w:val="28"/>
          <w:szCs w:val="28"/>
          <w:u w:val="single"/>
        </w:rPr>
        <w:lastRenderedPageBreak/>
        <w:t>Haftungsfreistellung</w:t>
      </w:r>
    </w:p>
    <w:p w:rsidR="00E94B04" w:rsidRDefault="00E94B04" w:rsidP="00E94B04">
      <w:pPr>
        <w:jc w:val="right"/>
        <w:rPr>
          <w:rFonts w:cstheme="minorHAnsi"/>
        </w:rPr>
      </w:pPr>
    </w:p>
    <w:p w:rsidR="00E94B04" w:rsidRPr="00111F5B" w:rsidRDefault="00E94B04" w:rsidP="00E94B04">
      <w:pPr>
        <w:jc w:val="right"/>
        <w:rPr>
          <w:rFonts w:cstheme="minorHAnsi"/>
        </w:rPr>
      </w:pPr>
      <w:r w:rsidRPr="00111F5B">
        <w:rPr>
          <w:rFonts w:cstheme="minorHAnsi"/>
        </w:rPr>
        <w:t>ANLAGE 2</w:t>
      </w:r>
    </w:p>
    <w:p w:rsidR="00E94B04" w:rsidRPr="00111F5B" w:rsidRDefault="00E94B04" w:rsidP="00133545">
      <w:pPr>
        <w:rPr>
          <w:rFonts w:cstheme="minorHAnsi"/>
        </w:rPr>
      </w:pPr>
    </w:p>
    <w:p w:rsidR="00133545" w:rsidRPr="00111F5B" w:rsidRDefault="00133545" w:rsidP="00133545">
      <w:pPr>
        <w:jc w:val="both"/>
        <w:rPr>
          <w:rFonts w:cstheme="minorHAnsi"/>
        </w:rPr>
      </w:pPr>
      <w:r w:rsidRPr="00111F5B">
        <w:rPr>
          <w:rFonts w:cstheme="minorHAnsi"/>
        </w:rPr>
        <w:t>Ich verzichte hiermit auf alle Ansprüche, die mir aus Anlass meiner Fahrt in meinem PKW / der Mitfahrt im PKW von ……………………………… oder der Mitfahrt in universitätseigenen Fahrzeugen</w:t>
      </w:r>
      <w:r w:rsidRPr="00111F5B">
        <w:rPr>
          <w:rStyle w:val="Funotenzeichen"/>
          <w:rFonts w:cstheme="minorHAnsi"/>
        </w:rPr>
        <w:footnoteReference w:id="1"/>
      </w:r>
      <w:r w:rsidRPr="00111F5B">
        <w:rPr>
          <w:rFonts w:cstheme="minorHAnsi"/>
        </w:rPr>
        <w:t xml:space="preserve"> bei der Exkursion nach …………………………………… in der Zeit vom …………. bis …………. gegen den Fahrer oder die Fahrerin sowie den Halter / die Halterin des betreffenden Kfz oder andere mitfahrende Personen erwachsen können. Dieser Verzicht gilt nicht, wenn der oder die zum Schadenersatz Verpflichtete den Schaden durch vorsätzliches oder grob fahrlässiges Verhalten verursacht hat. Die Grundsätze der Amtshaftung nach § 839 BGB in Verbindung mit Art. 34 GG bleiben unberührt.</w:t>
      </w:r>
    </w:p>
    <w:p w:rsidR="00133545" w:rsidRPr="00111F5B" w:rsidRDefault="00133545" w:rsidP="00133545">
      <w:pPr>
        <w:jc w:val="both"/>
        <w:rPr>
          <w:rFonts w:cstheme="minorHAnsi"/>
        </w:rPr>
      </w:pPr>
    </w:p>
    <w:p w:rsidR="00133545" w:rsidRPr="00111F5B" w:rsidRDefault="00133545" w:rsidP="00133545">
      <w:pPr>
        <w:rPr>
          <w:rFonts w:cstheme="minorHAnsi"/>
        </w:rPr>
      </w:pPr>
      <w:r w:rsidRPr="00111F5B">
        <w:rPr>
          <w:rFonts w:cstheme="minorHAnsi"/>
        </w:rPr>
        <w:t>Datum, Unterschrift:</w:t>
      </w:r>
    </w:p>
    <w:p w:rsidR="00133545" w:rsidRPr="00111F5B" w:rsidRDefault="00133545" w:rsidP="00133545">
      <w:pPr>
        <w:rPr>
          <w:rFonts w:cstheme="minorHAnsi"/>
        </w:rPr>
      </w:pPr>
    </w:p>
    <w:p w:rsidR="00133545" w:rsidRPr="00111F5B" w:rsidRDefault="00133545" w:rsidP="00133545">
      <w:pPr>
        <w:rPr>
          <w:rFonts w:cstheme="minorHAnsi"/>
        </w:rPr>
      </w:pPr>
    </w:p>
    <w:p w:rsidR="00133545" w:rsidRPr="00111F5B" w:rsidRDefault="00133545" w:rsidP="00133545">
      <w:pPr>
        <w:rPr>
          <w:rFonts w:cstheme="minorHAnsi"/>
        </w:rPr>
      </w:pPr>
      <w:r w:rsidRPr="00111F5B">
        <w:rPr>
          <w:rFonts w:cstheme="minorHAnsi"/>
        </w:rPr>
        <w:t>__________________________________</w:t>
      </w:r>
    </w:p>
    <w:p w:rsidR="0071320E" w:rsidRPr="00111F5B" w:rsidRDefault="0071320E" w:rsidP="00F72674">
      <w:pPr>
        <w:rPr>
          <w:rFonts w:cstheme="minorHAnsi"/>
        </w:rPr>
      </w:pPr>
    </w:p>
    <w:p w:rsidR="0071320E" w:rsidRPr="00111F5B" w:rsidRDefault="0071320E" w:rsidP="00F72674">
      <w:pPr>
        <w:rPr>
          <w:rFonts w:cstheme="minorHAnsi"/>
        </w:rPr>
      </w:pPr>
    </w:p>
    <w:p w:rsidR="0071320E" w:rsidRPr="00111F5B" w:rsidRDefault="0071320E" w:rsidP="00F72674">
      <w:pPr>
        <w:rPr>
          <w:rFonts w:cstheme="minorHAnsi"/>
        </w:rPr>
      </w:pPr>
    </w:p>
    <w:p w:rsidR="0071320E" w:rsidRPr="00111F5B" w:rsidRDefault="0071320E" w:rsidP="00F72674">
      <w:pPr>
        <w:rPr>
          <w:rFonts w:cstheme="minorHAnsi"/>
        </w:rPr>
      </w:pPr>
    </w:p>
    <w:p w:rsidR="0071320E" w:rsidRPr="00111F5B" w:rsidRDefault="0071320E" w:rsidP="00F72674">
      <w:pPr>
        <w:rPr>
          <w:rFonts w:cstheme="minorHAnsi"/>
        </w:rPr>
      </w:pPr>
    </w:p>
    <w:p w:rsidR="0071320E" w:rsidRPr="00111F5B" w:rsidRDefault="0071320E" w:rsidP="00F72674">
      <w:pPr>
        <w:rPr>
          <w:rFonts w:cstheme="minorHAnsi"/>
        </w:rPr>
      </w:pPr>
    </w:p>
    <w:p w:rsidR="0071320E" w:rsidRPr="00111F5B" w:rsidRDefault="0071320E" w:rsidP="00F72674">
      <w:pPr>
        <w:rPr>
          <w:rFonts w:cstheme="minorHAnsi"/>
        </w:rPr>
      </w:pPr>
    </w:p>
    <w:p w:rsidR="0071320E" w:rsidRPr="00111F5B" w:rsidRDefault="0071320E" w:rsidP="00F72674">
      <w:pPr>
        <w:rPr>
          <w:rFonts w:cstheme="minorHAnsi"/>
        </w:rPr>
      </w:pPr>
    </w:p>
    <w:p w:rsidR="0071320E" w:rsidRPr="00111F5B" w:rsidRDefault="0071320E" w:rsidP="00F72674">
      <w:pPr>
        <w:rPr>
          <w:rFonts w:cstheme="minorHAnsi"/>
        </w:rPr>
      </w:pPr>
    </w:p>
    <w:p w:rsidR="0071320E" w:rsidRPr="00111F5B" w:rsidRDefault="0071320E" w:rsidP="00F72674">
      <w:pPr>
        <w:rPr>
          <w:rFonts w:cstheme="minorHAnsi"/>
        </w:rPr>
      </w:pPr>
    </w:p>
    <w:p w:rsidR="0071320E" w:rsidRDefault="0071320E" w:rsidP="00F72674"/>
    <w:p w:rsidR="00111F5B" w:rsidRDefault="00111F5B" w:rsidP="00F72674"/>
    <w:p w:rsidR="0071320E" w:rsidRDefault="0071320E" w:rsidP="00F72674"/>
    <w:p w:rsidR="0071320E" w:rsidRDefault="0071320E" w:rsidP="00F72674"/>
    <w:p w:rsidR="0071320E" w:rsidRDefault="0071320E" w:rsidP="00F72674"/>
    <w:p w:rsidR="0071320E" w:rsidRDefault="0071320E" w:rsidP="00F72674"/>
    <w:p w:rsidR="0071320E" w:rsidRDefault="0071320E" w:rsidP="00F72674"/>
    <w:p w:rsidR="0071320E" w:rsidRDefault="0071320E" w:rsidP="00F72674"/>
    <w:p w:rsidR="00E94B04" w:rsidRDefault="00E94B04" w:rsidP="00F72674"/>
    <w:p w:rsidR="00E94B04" w:rsidRDefault="00E94B04" w:rsidP="00F72674"/>
    <w:p w:rsidR="00E94B04" w:rsidRDefault="00E94B04" w:rsidP="00F72674"/>
    <w:p w:rsidR="00E94B04" w:rsidRDefault="00E94B04" w:rsidP="00F72674"/>
    <w:p w:rsidR="00E94B04" w:rsidRDefault="00E94B04" w:rsidP="00F72674"/>
    <w:p w:rsidR="00E94B04" w:rsidRDefault="00E94B04" w:rsidP="00F72674"/>
    <w:p w:rsidR="00E94B04" w:rsidRDefault="00E94B04" w:rsidP="00F72674"/>
    <w:p w:rsidR="00E94B04" w:rsidRDefault="00E94B04" w:rsidP="00F72674"/>
    <w:p w:rsidR="00E94B04" w:rsidRDefault="00E94B04" w:rsidP="00F72674"/>
    <w:p w:rsidR="00E94B04" w:rsidRDefault="00E94B04" w:rsidP="00F72674"/>
    <w:p w:rsidR="00E94B04" w:rsidRDefault="00E94B04" w:rsidP="00F72674"/>
    <w:p w:rsidR="00E94B04" w:rsidRDefault="00E94B04" w:rsidP="00F72674"/>
    <w:p w:rsidR="00E94B04" w:rsidRDefault="00E94B04" w:rsidP="00F72674"/>
    <w:p w:rsidR="00E94B04" w:rsidRDefault="00E94B04" w:rsidP="00F72674"/>
    <w:p w:rsidR="00E94B04" w:rsidRPr="00E94B04" w:rsidRDefault="00E94B04" w:rsidP="00E94B04">
      <w:pPr>
        <w:rPr>
          <w:rFonts w:cstheme="minorHAnsi"/>
          <w:b/>
          <w:sz w:val="32"/>
          <w:szCs w:val="32"/>
        </w:rPr>
      </w:pPr>
      <w:r w:rsidRPr="00E94B04">
        <w:rPr>
          <w:rFonts w:cstheme="minorHAnsi"/>
          <w:b/>
          <w:sz w:val="32"/>
          <w:szCs w:val="32"/>
        </w:rPr>
        <w:lastRenderedPageBreak/>
        <w:t>Exkursionsrichtlinie</w:t>
      </w:r>
    </w:p>
    <w:p w:rsidR="00E94B04" w:rsidRPr="00E94B04" w:rsidRDefault="00E94B04" w:rsidP="00E94B04">
      <w:pPr>
        <w:rPr>
          <w:rFonts w:cstheme="minorHAnsi"/>
          <w:sz w:val="32"/>
          <w:szCs w:val="32"/>
        </w:rPr>
      </w:pPr>
      <w:r w:rsidRPr="00E94B04">
        <w:rPr>
          <w:rFonts w:cstheme="minorHAnsi"/>
          <w:sz w:val="32"/>
          <w:szCs w:val="32"/>
        </w:rPr>
        <w:t>der Universität Konstanz</w:t>
      </w:r>
    </w:p>
    <w:p w:rsidR="00E94B04" w:rsidRPr="00E94B04" w:rsidRDefault="00E94B04" w:rsidP="00E94B04">
      <w:pPr>
        <w:rPr>
          <w:rFonts w:cstheme="minorHAnsi"/>
        </w:rPr>
      </w:pPr>
      <w:r w:rsidRPr="00E94B04">
        <w:rPr>
          <w:rFonts w:cstheme="minorHAnsi"/>
        </w:rPr>
        <w:t xml:space="preserve">vom </w:t>
      </w:r>
      <w:r>
        <w:rPr>
          <w:rFonts w:cstheme="minorHAnsi"/>
        </w:rPr>
        <w:t>09. Juli 2014</w:t>
      </w:r>
    </w:p>
    <w:p w:rsidR="00E94B04" w:rsidRPr="00E94B04" w:rsidRDefault="00E94B04" w:rsidP="00E94B04">
      <w:pPr>
        <w:rPr>
          <w:rFonts w:cstheme="minorHAnsi"/>
        </w:rPr>
      </w:pPr>
    </w:p>
    <w:p w:rsidR="00E94B04" w:rsidRPr="00E94B04" w:rsidRDefault="00E94B04" w:rsidP="00056443">
      <w:pPr>
        <w:spacing w:before="120" w:after="120" w:line="360" w:lineRule="auto"/>
        <w:rPr>
          <w:rFonts w:cstheme="minorHAnsi"/>
          <w:b/>
        </w:rPr>
      </w:pPr>
      <w:r w:rsidRPr="00E94B04">
        <w:rPr>
          <w:rFonts w:cstheme="minorHAnsi"/>
          <w:b/>
        </w:rPr>
        <w:t>1.    Begriffsbestimmungen</w:t>
      </w:r>
    </w:p>
    <w:p w:rsidR="00E94B04" w:rsidRPr="00E94B04" w:rsidRDefault="00E94B04" w:rsidP="00056443">
      <w:pPr>
        <w:spacing w:before="120" w:after="120" w:line="360" w:lineRule="auto"/>
        <w:rPr>
          <w:rFonts w:cstheme="minorHAnsi"/>
        </w:rPr>
      </w:pP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Exkursionen im Sinne dieser Exkursionsrichtlinie sind zunächst Studienfahrten zur Ausbildung Studierender unter wissenschaftlicher Leitung (wissenschaftliche Exkursionen). Eine solche Exkursion setzt voraus, dass das Studienobjekt oder das Studienereignis nur außerhalb der bestehenden örtlichen Einrichtungen der Universität gesehen oder erlebt werden kann.</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Die wissenschaftlichen Exkursionen können in so genannte Pflichtexkursionen und in sonstige wissenschaftliche Exkursionen unterteilt werden. Pflichtexkursionen sind solche, deren Durchführung in einer Studien- oder Prüfungsordnung vorgeschrieben ist. Sonstige wissenschaftliche Exkursionen müssen in einem notwendigen inneren Zusammenhang mit einer Lehrveranstaltung stehen. Beides ist vom Fachbereichsreferat zu bestätigen.</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Als Exkursion im Sinne dieser Richtlinie gelten auch nichtwissenschaftliche Exkursionen, insbesondere im Rahmen eines speziellen Exkursionsprogramms für ausländische Studierende unter Leitung des Auslandsreferates.</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Eine Exkursion soll nur dann durchgeführt werden, wenn mindestens fünf Studierende teilnehmen. Über begründete Ausnahmen entscheidet die Haushaltsabteilung.</w:t>
      </w:r>
    </w:p>
    <w:p w:rsidR="00E94B04" w:rsidRPr="00E94B04" w:rsidRDefault="00E94B04" w:rsidP="00056443">
      <w:pPr>
        <w:spacing w:before="120" w:after="120" w:line="360" w:lineRule="auto"/>
        <w:rPr>
          <w:rFonts w:cstheme="minorHAnsi"/>
        </w:rPr>
      </w:pPr>
    </w:p>
    <w:p w:rsidR="00E94B04" w:rsidRPr="00E94B04" w:rsidRDefault="00E94B04" w:rsidP="00056443">
      <w:pPr>
        <w:numPr>
          <w:ilvl w:val="0"/>
          <w:numId w:val="2"/>
        </w:numPr>
        <w:spacing w:before="120" w:after="120" w:line="360" w:lineRule="auto"/>
        <w:rPr>
          <w:rFonts w:cstheme="minorHAnsi"/>
          <w:b/>
        </w:rPr>
      </w:pPr>
      <w:r w:rsidRPr="00E94B04">
        <w:rPr>
          <w:rFonts w:cstheme="minorHAnsi"/>
          <w:b/>
        </w:rPr>
        <w:t xml:space="preserve">Teilnehmer </w:t>
      </w:r>
    </w:p>
    <w:p w:rsidR="00E94B04" w:rsidRPr="00E94B04" w:rsidRDefault="00E94B04" w:rsidP="00056443">
      <w:pPr>
        <w:spacing w:before="120" w:after="120" w:line="360" w:lineRule="auto"/>
        <w:rPr>
          <w:rFonts w:cstheme="minorHAnsi"/>
        </w:rPr>
      </w:pP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Die Leitung einer wissenschaftlichen Exkursion kann nur eine Person übernehmen, welche die wissenschaftliche Eignung hierfür mitbringt und die Mitglied oder Angehörige(r) der Universität Konstanz ist (§ 9 LHG). Studierende (auch nicht in ihrer Eigenschaft als studentische Hilfskräfte) können keine Exkursionen leiten.</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Die Anzahl der ExkursionsleiterInnen richtet sich nach der Teilnehmerzahl. Bis zu 15 TeilnehmerInnen wird eine Leitungsperson als ausreichend betrachtet. Sollten weitere Leitungspersonen vorgesehen sein, ist dies zu begründen. Bei höherer Teilnehmerzahl bedarf es einer angemessenen Erhöhung der Anzahl der Leitungspersonen.</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Die Teilnahme von sonstigen Personen an wissenschaftlichen Exkursionen (insbesondere MitarbeiterInnen der Fachbereiche oder Studierende, die nicht an der Lehrveranstaltung teilnehmen) geschieht auf deren eigene Verantwortung, worauf die Betroffenen ausdrücklich hinzuweisen sind. Es dürfen dadurch für die Universität Konstanz keine zusätzlichen Kosten und kein zusätzlicher Aufwand entstehen. Die finanzielle und organisatorische Abwicklung der Exkursion für sonstige Personen erfolgt nicht durch die Universität.</w:t>
      </w:r>
    </w:p>
    <w:p w:rsidR="00E94B04" w:rsidRPr="00E94B04" w:rsidRDefault="00E94B04" w:rsidP="00056443">
      <w:pPr>
        <w:spacing w:before="120" w:after="120" w:line="360" w:lineRule="auto"/>
        <w:rPr>
          <w:rFonts w:cstheme="minorHAnsi"/>
        </w:rPr>
      </w:pPr>
    </w:p>
    <w:p w:rsidR="00E94B04" w:rsidRPr="00E94B04" w:rsidRDefault="00E94B04" w:rsidP="00056443">
      <w:pPr>
        <w:numPr>
          <w:ilvl w:val="0"/>
          <w:numId w:val="2"/>
        </w:numPr>
        <w:spacing w:before="120" w:after="120" w:line="360" w:lineRule="auto"/>
        <w:rPr>
          <w:rFonts w:cstheme="minorHAnsi"/>
          <w:b/>
        </w:rPr>
      </w:pPr>
      <w:r w:rsidRPr="00E94B04">
        <w:rPr>
          <w:rFonts w:cstheme="minorHAnsi"/>
          <w:b/>
        </w:rPr>
        <w:t>Antragsverfahren</w:t>
      </w:r>
    </w:p>
    <w:p w:rsidR="00E94B04" w:rsidRPr="00E94B04" w:rsidRDefault="00E94B04" w:rsidP="00056443">
      <w:pPr>
        <w:spacing w:before="120" w:after="120" w:line="360" w:lineRule="auto"/>
        <w:rPr>
          <w:rFonts w:cstheme="minorHAnsi"/>
        </w:rPr>
      </w:pP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 xml:space="preserve">Anträge auf Genehmigung einer wissenschaftlichen Exkursion sind von der Exkursionsleitung mit dem vorgesehenen Vordruck (Anlage 1) über den Fachbereich an die Haushaltsabteilung der Universität Konstanz zu richten. Die Anträge sind vollständig ausgefüllt mindestens drei Wochen vor Beginn der Exkursion bei der Haushaltsabteilung einzureichen. </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Der Fachbereich bestätigt die Notwendigkeit der Exkursion und entscheidet über die Bezuschussung im Rahmen seiner verfügbaren Mittel.</w:t>
      </w:r>
    </w:p>
    <w:p w:rsidR="00E94B04" w:rsidRDefault="00E94B04" w:rsidP="00056443">
      <w:pPr>
        <w:spacing w:before="120" w:after="120" w:line="360" w:lineRule="auto"/>
        <w:rPr>
          <w:rFonts w:cstheme="minorHAnsi"/>
        </w:rPr>
      </w:pPr>
    </w:p>
    <w:p w:rsidR="00E94B04" w:rsidRPr="00E94B04" w:rsidRDefault="00E94B04" w:rsidP="00056443">
      <w:pPr>
        <w:numPr>
          <w:ilvl w:val="0"/>
          <w:numId w:val="2"/>
        </w:numPr>
        <w:spacing w:before="120" w:after="120" w:line="360" w:lineRule="auto"/>
        <w:rPr>
          <w:rFonts w:cstheme="minorHAnsi"/>
          <w:b/>
        </w:rPr>
      </w:pPr>
      <w:r w:rsidRPr="00E94B04">
        <w:rPr>
          <w:rFonts w:cstheme="minorHAnsi"/>
          <w:b/>
        </w:rPr>
        <w:t>Durchführung</w:t>
      </w:r>
    </w:p>
    <w:p w:rsidR="00E94B04" w:rsidRPr="00E94B04" w:rsidRDefault="00E94B04" w:rsidP="00056443">
      <w:pPr>
        <w:spacing w:before="120" w:after="120" w:line="360" w:lineRule="auto"/>
        <w:rPr>
          <w:rFonts w:cstheme="minorHAnsi"/>
        </w:rPr>
      </w:pP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Für den Fall, dass die Universität Konstanz den Transport organisatorisch betreut, ist zu beachten, dass Aufträge an Transportunternehmen im Zusammenhang mit Exkursionen (z.B. im Falle der Anmietung eines Busses) allein die Haushaltsabteilung erteilt.</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Für den Fall, dass die Universität Konstanz ein universitätseigenes Fahrzeug zur Verfügung stellt, ist zu beachten, dass bei Unfallschäden, Verlust, Diebstahl oder unsachgemäßer Bedienung des Fahrzeuges der oder die Verantwortliche für die Reparaturkosten und bei Totalschaden für den Wiederbeschaffungswert des Fahrzeuges abzüglich Restwert haftet. Daneben haftet er auch für etwaige anfallende Folgeschäden, insbesondere Wertminderung, Abschleppkosten und Sachverständigenkosten. Die Haftung entfällt, sofern der oder die Verantwortliche den Schaden nicht vorsätzlich oder grob fahrlässig verursacht hat.</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Für studentische TeilnehmerInnen kann ein Zuschuss zu den Fahrtkosten (auch als Benzinkostenzuschuss), Übernachtungskosten, Eintrittsgelder etc. gezahlt werden. Kosten der Verpflegung sollen nicht gesondert bezuschusst werden. Es soll ein angemessener Eigenbeitrag von den TeilnehmerInnen erhoben werden. Es gilt der Grundsatz der Wirtschaftlichkeit und Sparsamkeit.</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Die Durchführung einer Exkursion ist für die ExkursionsleiterInnen eine Dienstreise. Die Genehmigung der Exkursion gilt insoweit auch als Dienstreisegenehmigung. Bei Pflichtexkursionen wird Reisekostenerstattung nach dem Landesreisekostengesetz gewährt. Bei sonstigen Exkursionen erhalten die ExkursionsleiterInnen eine Reisekostenbeihilfe nach den an der Universität Konstanz geltenden Bestimmungen.</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Die Exkursionsleitung ist für die ordnungsgemäße Durchführung und Abrechnung der Exkursion verantwortlich.</w:t>
      </w:r>
    </w:p>
    <w:p w:rsidR="00E94B04" w:rsidRDefault="00E94B04" w:rsidP="00056443">
      <w:pPr>
        <w:spacing w:before="120" w:after="120" w:line="360" w:lineRule="auto"/>
        <w:rPr>
          <w:rFonts w:cstheme="minorHAnsi"/>
        </w:rPr>
      </w:pPr>
    </w:p>
    <w:p w:rsidR="00056443" w:rsidRDefault="00056443" w:rsidP="00056443">
      <w:pPr>
        <w:spacing w:before="120" w:after="120" w:line="360" w:lineRule="auto"/>
        <w:rPr>
          <w:rFonts w:cstheme="minorHAnsi"/>
        </w:rPr>
      </w:pPr>
    </w:p>
    <w:p w:rsidR="00056443" w:rsidRDefault="00056443" w:rsidP="00056443">
      <w:pPr>
        <w:spacing w:before="120" w:after="120" w:line="360" w:lineRule="auto"/>
        <w:rPr>
          <w:rFonts w:cstheme="minorHAnsi"/>
        </w:rPr>
      </w:pPr>
    </w:p>
    <w:p w:rsidR="00056443" w:rsidRPr="00E94B04" w:rsidRDefault="00056443" w:rsidP="00056443">
      <w:pPr>
        <w:spacing w:before="120" w:after="120" w:line="360" w:lineRule="auto"/>
        <w:rPr>
          <w:rFonts w:cstheme="minorHAnsi"/>
        </w:rPr>
      </w:pPr>
    </w:p>
    <w:p w:rsidR="00E94B04" w:rsidRPr="00E94B04" w:rsidRDefault="00E94B04" w:rsidP="00056443">
      <w:pPr>
        <w:numPr>
          <w:ilvl w:val="0"/>
          <w:numId w:val="2"/>
        </w:numPr>
        <w:spacing w:before="120" w:after="120" w:line="360" w:lineRule="auto"/>
        <w:rPr>
          <w:rFonts w:cstheme="minorHAnsi"/>
          <w:b/>
        </w:rPr>
      </w:pPr>
      <w:r w:rsidRPr="00E94B04">
        <w:rPr>
          <w:rFonts w:cstheme="minorHAnsi"/>
          <w:b/>
        </w:rPr>
        <w:t>Versicherungsschutz bei der Durchführung von wissenschaftlichen Exkursionen</w:t>
      </w:r>
    </w:p>
    <w:p w:rsidR="00E94B04" w:rsidRPr="00E94B04" w:rsidRDefault="00E94B04" w:rsidP="00056443">
      <w:pPr>
        <w:spacing w:before="120" w:after="120" w:line="360" w:lineRule="auto"/>
        <w:rPr>
          <w:rFonts w:cstheme="minorHAnsi"/>
          <w:b/>
        </w:rPr>
      </w:pP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Grundsatz: Studierende der jeweiligen Lehrveranstaltungen unterliegen im Hinblick auf Personenschäden in der Regel dem gesetzlichen Unfallversicherungsschutz, wenn sie sich an wissenschaftlichen Exkursionen der Universität beteiligen, sofern diese von der Universität Konstanz angeordnet oder genehmigt sind. Für die Beurteilung des Versicherungsschutzes kommt es damit entscheidend darauf an, ob die Tätigkeit, die zu dem Unfall geführt hat, dem organisatorischen Verantwortungsbereich der Hochschule zuzurechnen ist. Folglich sind private Studienfahrten ebenso wenig gesetzlich unfallversichert wie nichtwissenschaftliche Exkursionen, bei denen der Freizeitcharakter im Vordergrund steht.</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Unversichert sind stets die so genannten eigenwirtschaftlichen Tätigkeiten wie beispielsweise Essen, Trinken und Schlafen sowie der Besuch von Gaststätten, Kinos, Diskotheken etc.</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 xml:space="preserve">Sofern privateigene Kraftfahrzeuge zur Durchführung der Exkursion benutzt werden (einschließlich Mitfahrgelegenheiten), können Studierende keinen Ersatz eines ihnen entstehenden Sachschadens von der Universität Konstanz bzw. vom Land Baden-Württemberg verlangen, es sei denn der Schaden wurde durch vorsätzliches oder fahrlässiges Verhalten eines oder einer Landesbediensteten verursacht. Um sowohl für die Universität Konstanz als auch für Fahrer privater Kfz das Risiko von Schadensersatzansprüchen mitfahrender ExkursionsteilnehmerInnen zu reduzieren, sollte der Exkursionsleiter oder die Exkursionsleiterin vor Antritt die in Anlage 2 vorgeschlagene Formulierung von allen (mit-)fahrenden Exkursionsteilnehmern und Exkursionsteilnehmerinnen unterzeichnen lassen. </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Unfälle oder andere Schadensereignisse sind der Universität Konstanz unverzüglich anzuzeigen. Dabei sind eine entsprechende Skizze und ein ausführliches schriftliches Protokoll anzufertigen, welches mit Datum und Unterschrift der Beteiligten und eventuell vorhandener Zeugen zu versehen. Nach Möglichkeit sollen auch entsprechende Fotos angefertigt werden.</w:t>
      </w:r>
    </w:p>
    <w:p w:rsidR="00F7317E" w:rsidRDefault="00F7317E" w:rsidP="00056443">
      <w:pPr>
        <w:spacing w:before="120" w:after="120" w:line="360" w:lineRule="auto"/>
        <w:jc w:val="both"/>
        <w:rPr>
          <w:rFonts w:cstheme="minorHAnsi"/>
        </w:rPr>
      </w:pPr>
    </w:p>
    <w:p w:rsidR="00056443" w:rsidRDefault="00056443" w:rsidP="00056443">
      <w:pPr>
        <w:spacing w:before="120" w:after="120" w:line="360" w:lineRule="auto"/>
        <w:jc w:val="both"/>
        <w:rPr>
          <w:rFonts w:cstheme="minorHAnsi"/>
        </w:rPr>
      </w:pPr>
    </w:p>
    <w:p w:rsidR="00056443" w:rsidRDefault="00056443" w:rsidP="00056443">
      <w:pPr>
        <w:spacing w:before="120" w:after="120" w:line="360" w:lineRule="auto"/>
        <w:jc w:val="both"/>
        <w:rPr>
          <w:rFonts w:cstheme="minorHAnsi"/>
        </w:rPr>
      </w:pPr>
    </w:p>
    <w:p w:rsidR="00056443" w:rsidRDefault="00056443" w:rsidP="00056443">
      <w:pPr>
        <w:spacing w:before="120" w:after="120" w:line="360" w:lineRule="auto"/>
        <w:jc w:val="both"/>
        <w:rPr>
          <w:rFonts w:cstheme="minorHAnsi"/>
        </w:rPr>
      </w:pPr>
    </w:p>
    <w:p w:rsidR="00056443" w:rsidRDefault="00056443" w:rsidP="00056443">
      <w:pPr>
        <w:spacing w:before="120" w:after="120" w:line="360" w:lineRule="auto"/>
        <w:jc w:val="both"/>
        <w:rPr>
          <w:rFonts w:cstheme="minorHAnsi"/>
        </w:rPr>
      </w:pPr>
    </w:p>
    <w:p w:rsidR="00056443" w:rsidRDefault="00056443" w:rsidP="00056443">
      <w:pPr>
        <w:spacing w:before="120" w:after="120" w:line="360" w:lineRule="auto"/>
        <w:jc w:val="both"/>
        <w:rPr>
          <w:rFonts w:cstheme="minorHAnsi"/>
        </w:rPr>
      </w:pPr>
    </w:p>
    <w:p w:rsidR="00056443" w:rsidRDefault="00056443" w:rsidP="00056443">
      <w:pPr>
        <w:spacing w:before="120" w:after="120" w:line="360" w:lineRule="auto"/>
        <w:jc w:val="both"/>
        <w:rPr>
          <w:rFonts w:cstheme="minorHAnsi"/>
        </w:rPr>
      </w:pPr>
    </w:p>
    <w:p w:rsidR="00056443" w:rsidRDefault="00056443" w:rsidP="00056443">
      <w:pPr>
        <w:spacing w:before="120" w:after="120" w:line="360" w:lineRule="auto"/>
        <w:jc w:val="both"/>
        <w:rPr>
          <w:rFonts w:cstheme="minorHAnsi"/>
        </w:rPr>
      </w:pPr>
    </w:p>
    <w:p w:rsidR="00056443" w:rsidRDefault="00056443" w:rsidP="00056443">
      <w:pPr>
        <w:spacing w:before="120" w:after="120" w:line="360" w:lineRule="auto"/>
        <w:jc w:val="both"/>
        <w:rPr>
          <w:rFonts w:cstheme="minorHAnsi"/>
        </w:rPr>
      </w:pPr>
    </w:p>
    <w:p w:rsidR="00E94B04" w:rsidRPr="00E94B04" w:rsidRDefault="00E94B04" w:rsidP="00056443">
      <w:pPr>
        <w:numPr>
          <w:ilvl w:val="0"/>
          <w:numId w:val="2"/>
        </w:numPr>
        <w:spacing w:before="120" w:after="120" w:line="360" w:lineRule="auto"/>
        <w:rPr>
          <w:rFonts w:cstheme="minorHAnsi"/>
          <w:b/>
        </w:rPr>
      </w:pPr>
      <w:r w:rsidRPr="00E94B04">
        <w:rPr>
          <w:rFonts w:cstheme="minorHAnsi"/>
          <w:b/>
        </w:rPr>
        <w:lastRenderedPageBreak/>
        <w:t>Abrechnung</w:t>
      </w:r>
    </w:p>
    <w:p w:rsidR="00E94B04" w:rsidRPr="00E94B04" w:rsidRDefault="00E94B04" w:rsidP="00056443">
      <w:pPr>
        <w:spacing w:before="120" w:after="120" w:line="360" w:lineRule="auto"/>
        <w:rPr>
          <w:rFonts w:cstheme="minorHAnsi"/>
        </w:rPr>
      </w:pP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Innerhalb eines Monates nach Abschluss der Exkursion sind die entstandenen Kosten an Hand von Originalbelegen nachzuweisen (Fahrkarten, Eintrittskarten, Tankquittungen, Rechnung der Herberge etc.). Diese sind nach gegebener Prüfung von der Exkursionsleitung sachlich richtig zu zeichnen.</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Aufträge nach Nr. 4.1. werden unmittelbar durch die Haushaltsabteilung abgerechnet.</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 xml:space="preserve">Innerhalb eines Monates nach Abschluss der Exkursion ist zudem eine von der Exkursionsleitung unterschriebene Liste der tatsächlichen TeilnehmerInnen sowie ein Programm oder eine kurze Verlaufschilderung, aus welcher der erreichte (Studien-) Zweck hervorgeht, einzureichen. </w:t>
      </w:r>
    </w:p>
    <w:p w:rsidR="00E94B04" w:rsidRPr="00E94B04" w:rsidRDefault="00E94B04" w:rsidP="00056443">
      <w:pPr>
        <w:numPr>
          <w:ilvl w:val="1"/>
          <w:numId w:val="2"/>
        </w:numPr>
        <w:spacing w:before="120" w:after="120" w:line="360" w:lineRule="auto"/>
        <w:jc w:val="both"/>
        <w:rPr>
          <w:rFonts w:cstheme="minorHAnsi"/>
        </w:rPr>
      </w:pPr>
      <w:r w:rsidRPr="00E94B04">
        <w:rPr>
          <w:rFonts w:cstheme="minorHAnsi"/>
        </w:rPr>
        <w:t xml:space="preserve">Die Abrechnung der Dienstreise für die ExkursionsleiterInnen erfolgt über die Reisekostenstelle der Personalabteilung. </w:t>
      </w:r>
    </w:p>
    <w:p w:rsidR="00E94B04" w:rsidRPr="00E94B04" w:rsidRDefault="00E94B04" w:rsidP="00F72674">
      <w:pPr>
        <w:rPr>
          <w:rFonts w:cstheme="minorHAnsi"/>
        </w:rPr>
      </w:pPr>
    </w:p>
    <w:sectPr w:rsidR="00E94B04" w:rsidRPr="00E94B04" w:rsidSect="00E94B04">
      <w:headerReference w:type="default" r:id="rId9"/>
      <w:headerReference w:type="first" r:id="rId10"/>
      <w:pgSz w:w="11906" w:h="16838" w:code="9"/>
      <w:pgMar w:top="1417" w:right="1417" w:bottom="1134" w:left="1417" w:header="709"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DE" w:rsidRDefault="00ED76DE" w:rsidP="00055AC0">
      <w:pPr>
        <w:spacing w:line="240" w:lineRule="auto"/>
      </w:pPr>
      <w:r>
        <w:separator/>
      </w:r>
    </w:p>
  </w:endnote>
  <w:endnote w:type="continuationSeparator" w:id="0">
    <w:p w:rsidR="00ED76DE" w:rsidRDefault="00ED76DE"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JhengHei">
    <w:altName w:val="微軟正黑體"/>
    <w:charset w:val="88"/>
    <w:family w:val="swiss"/>
    <w:pitch w:val="variable"/>
    <w:sig w:usb0="00000087" w:usb1="288F4000" w:usb2="00000016" w:usb3="00000000" w:csb0="00100009"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DE" w:rsidRDefault="00ED76DE" w:rsidP="00055AC0">
      <w:pPr>
        <w:spacing w:line="240" w:lineRule="auto"/>
      </w:pPr>
      <w:r>
        <w:separator/>
      </w:r>
    </w:p>
  </w:footnote>
  <w:footnote w:type="continuationSeparator" w:id="0">
    <w:p w:rsidR="00ED76DE" w:rsidRDefault="00ED76DE" w:rsidP="00055AC0">
      <w:pPr>
        <w:spacing w:line="240" w:lineRule="auto"/>
      </w:pPr>
      <w:r>
        <w:continuationSeparator/>
      </w:r>
    </w:p>
  </w:footnote>
  <w:footnote w:id="1">
    <w:p w:rsidR="00ED76DE" w:rsidRPr="00BE3B13" w:rsidRDefault="00ED76DE" w:rsidP="00133545">
      <w:pPr>
        <w:pStyle w:val="Funotentext"/>
        <w:rPr>
          <w:rFonts w:ascii="Arial" w:hAnsi="Arial" w:cs="Arial"/>
        </w:rPr>
      </w:pPr>
      <w:r w:rsidRPr="00BE3B13">
        <w:rPr>
          <w:rStyle w:val="Funotenzeichen"/>
          <w:rFonts w:ascii="Arial" w:eastAsiaTheme="majorEastAsia" w:hAnsi="Arial" w:cs="Arial"/>
        </w:rPr>
        <w:footnoteRef/>
      </w:r>
      <w:r w:rsidRPr="00BE3B13">
        <w:rPr>
          <w:rFonts w:ascii="Arial" w:hAnsi="Arial" w:cs="Arial"/>
        </w:rPr>
        <w:t xml:space="preserve"> Unzutreffendes bitte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DE" w:rsidRDefault="00ED76DE" w:rsidP="00161325">
    <w:r>
      <w:rPr>
        <w:noProof/>
        <w:lang w:eastAsia="de-DE"/>
      </w:rPr>
      <w:drawing>
        <wp:anchor distT="0" distB="0" distL="114300" distR="114300" simplePos="0" relativeHeight="251675648" behindDoc="1" locked="1" layoutInCell="1" allowOverlap="1" wp14:anchorId="4D48DDF8" wp14:editId="7F785F96">
          <wp:simplePos x="0" y="0"/>
          <wp:positionH relativeFrom="page">
            <wp:posOffset>4608830</wp:posOffset>
          </wp:positionH>
          <wp:positionV relativeFrom="page">
            <wp:posOffset>0</wp:posOffset>
          </wp:positionV>
          <wp:extent cx="2952000" cy="1620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Min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0" cy="1620000"/>
                  </a:xfrm>
                  <a:prstGeom prst="rect">
                    <a:avLst/>
                  </a:prstGeom>
                </pic:spPr>
              </pic:pic>
            </a:graphicData>
          </a:graphic>
        </wp:anchor>
      </w:drawing>
    </w:r>
    <w:r>
      <w:rPr>
        <w:noProof/>
        <w:lang w:eastAsia="de-DE"/>
      </w:rPr>
      <mc:AlternateContent>
        <mc:Choice Requires="wps">
          <w:drawing>
            <wp:anchor distT="4294967295" distB="4294967295" distL="114300" distR="114300" simplePos="0" relativeHeight="251672576" behindDoc="0" locked="1" layoutInCell="1" allowOverlap="1" wp14:anchorId="47F7FE4B" wp14:editId="0FE36661">
              <wp:simplePos x="0" y="0"/>
              <wp:positionH relativeFrom="page">
                <wp:posOffset>288290</wp:posOffset>
              </wp:positionH>
              <wp:positionV relativeFrom="page">
                <wp:posOffset>5346699</wp:posOffset>
              </wp:positionV>
              <wp:extent cx="179705" cy="0"/>
              <wp:effectExtent l="0" t="0" r="10795"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7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" strokecolor="#00a9e0 [3204]" strokeweight="1pt">
              <w10:wrap anchorx="page" anchory="page"/>
              <w10:anchorlock/>
            </v:line>
          </w:pict>
        </mc:Fallback>
      </mc:AlternateContent>
    </w:r>
    <w:r>
      <w:rPr>
        <w:noProof/>
        <w:lang w:eastAsia="de-DE"/>
      </w:rPr>
      <mc:AlternateContent>
        <mc:Choice Requires="wps">
          <w:drawing>
            <wp:anchor distT="4294967295" distB="4294967295" distL="114300" distR="114300" simplePos="0" relativeHeight="251670528" behindDoc="0" locked="1" layoutInCell="1" allowOverlap="1" wp14:anchorId="21DB56A1" wp14:editId="76972B96">
              <wp:simplePos x="0" y="0"/>
              <wp:positionH relativeFrom="page">
                <wp:posOffset>288290</wp:posOffset>
              </wp:positionH>
              <wp:positionV relativeFrom="page">
                <wp:posOffset>3780789</wp:posOffset>
              </wp:positionV>
              <wp:extent cx="179705" cy="0"/>
              <wp:effectExtent l="0" t="0" r="1079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7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" strokecolor="#00a9e0 [3204]" strokeweight="1pt">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DE" w:rsidRPr="008074F0" w:rsidRDefault="00ED76DE" w:rsidP="008074F0">
    <w:pPr>
      <w:pStyle w:val="zzausgeblendet"/>
      <w:framePr w:wrap="around"/>
    </w:pPr>
  </w:p>
  <w:p w:rsidR="00ED76DE" w:rsidRDefault="00ED76DE">
    <w:pPr>
      <w:pStyle w:val="Kopfzeile"/>
    </w:pPr>
    <w:r>
      <w:rPr>
        <w:noProof/>
        <w:lang w:eastAsia="de-DE"/>
      </w:rPr>
      <w:drawing>
        <wp:anchor distT="0" distB="0" distL="114300" distR="114300" simplePos="0" relativeHeight="251673600" behindDoc="1" locked="1" layoutInCell="1" allowOverlap="1" wp14:anchorId="2070162D" wp14:editId="070F796B">
          <wp:simplePos x="0" y="0"/>
          <wp:positionH relativeFrom="page">
            <wp:posOffset>4608830</wp:posOffset>
          </wp:positionH>
          <wp:positionV relativeFrom="page">
            <wp:posOffset>0</wp:posOffset>
          </wp:positionV>
          <wp:extent cx="2952000" cy="1620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Min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0" cy="1620000"/>
                  </a:xfrm>
                  <a:prstGeom prst="rect">
                    <a:avLst/>
                  </a:prstGeom>
                </pic:spPr>
              </pic:pic>
            </a:graphicData>
          </a:graphic>
        </wp:anchor>
      </w:drawing>
    </w:r>
    <w:r>
      <w:rPr>
        <w:noProof/>
        <w:lang w:eastAsia="de-DE"/>
      </w:rPr>
      <mc:AlternateContent>
        <mc:Choice Requires="wps">
          <w:drawing>
            <wp:anchor distT="4294967295" distB="4294967295" distL="114300" distR="114300" simplePos="0" relativeHeight="251668480" behindDoc="0" locked="1" layoutInCell="1" allowOverlap="1" wp14:anchorId="77B1B2C4" wp14:editId="7724128B">
              <wp:simplePos x="0" y="0"/>
              <wp:positionH relativeFrom="page">
                <wp:posOffset>288290</wp:posOffset>
              </wp:positionH>
              <wp:positionV relativeFrom="page">
                <wp:posOffset>5346699</wp:posOffset>
              </wp:positionV>
              <wp:extent cx="179705" cy="0"/>
              <wp:effectExtent l="0" t="0" r="10795"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7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" strokecolor="#00a9e0 [3204]" strokeweight="1pt">
              <w10:wrap anchorx="page" anchory="page"/>
              <w10:anchorlock/>
            </v:line>
          </w:pict>
        </mc:Fallback>
      </mc:AlternateContent>
    </w:r>
    <w:r>
      <w:rPr>
        <w:noProof/>
        <w:lang w:eastAsia="de-DE"/>
      </w:rPr>
      <mc:AlternateContent>
        <mc:Choice Requires="wps">
          <w:drawing>
            <wp:anchor distT="4294967295" distB="4294967295" distL="114300" distR="114300" simplePos="0" relativeHeight="251666432" behindDoc="0" locked="1" layoutInCell="1" allowOverlap="1" wp14:anchorId="3DE85CC0" wp14:editId="163B0E24">
              <wp:simplePos x="0" y="0"/>
              <wp:positionH relativeFrom="page">
                <wp:posOffset>288290</wp:posOffset>
              </wp:positionH>
              <wp:positionV relativeFrom="page">
                <wp:posOffset>3780789</wp:posOffset>
              </wp:positionV>
              <wp:extent cx="179705" cy="0"/>
              <wp:effectExtent l="0" t="0" r="10795"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7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" strokecolor="#00a9e0 [3204]" strokeweight="1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31DD"/>
    <w:multiLevelType w:val="hybridMultilevel"/>
    <w:tmpl w:val="DB54BC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F0A6582"/>
    <w:multiLevelType w:val="multilevel"/>
    <w:tmpl w:val="F042AB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F5819BA"/>
    <w:multiLevelType w:val="hybridMultilevel"/>
    <w:tmpl w:val="C6122E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fLAmHMF7+ELnk9GRe+BXDILlzVY=" w:salt="AypMhrajHC7XJwoTYPErh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74"/>
    <w:rsid w:val="000219A1"/>
    <w:rsid w:val="00025C1A"/>
    <w:rsid w:val="00055AC0"/>
    <w:rsid w:val="00056443"/>
    <w:rsid w:val="00063560"/>
    <w:rsid w:val="000B02F3"/>
    <w:rsid w:val="000C369F"/>
    <w:rsid w:val="000D4AA0"/>
    <w:rsid w:val="000E0E0A"/>
    <w:rsid w:val="000E3847"/>
    <w:rsid w:val="00111F5B"/>
    <w:rsid w:val="001175AB"/>
    <w:rsid w:val="00133545"/>
    <w:rsid w:val="00161325"/>
    <w:rsid w:val="0017133D"/>
    <w:rsid w:val="001A64C6"/>
    <w:rsid w:val="001C699C"/>
    <w:rsid w:val="001C7858"/>
    <w:rsid w:val="001E4F6B"/>
    <w:rsid w:val="00225F72"/>
    <w:rsid w:val="00235E18"/>
    <w:rsid w:val="002B3BC6"/>
    <w:rsid w:val="002B6EFC"/>
    <w:rsid w:val="002C5781"/>
    <w:rsid w:val="002D3008"/>
    <w:rsid w:val="002E1AC2"/>
    <w:rsid w:val="00337473"/>
    <w:rsid w:val="003F255D"/>
    <w:rsid w:val="004571C5"/>
    <w:rsid w:val="00480037"/>
    <w:rsid w:val="00497251"/>
    <w:rsid w:val="004B4A51"/>
    <w:rsid w:val="004D2677"/>
    <w:rsid w:val="005109C4"/>
    <w:rsid w:val="00524791"/>
    <w:rsid w:val="005362C5"/>
    <w:rsid w:val="00541CD1"/>
    <w:rsid w:val="005575DF"/>
    <w:rsid w:val="005616FE"/>
    <w:rsid w:val="005B6983"/>
    <w:rsid w:val="005C55E6"/>
    <w:rsid w:val="005E714C"/>
    <w:rsid w:val="00605A41"/>
    <w:rsid w:val="00631AC8"/>
    <w:rsid w:val="006440D5"/>
    <w:rsid w:val="00672E88"/>
    <w:rsid w:val="00682B4F"/>
    <w:rsid w:val="006B0F41"/>
    <w:rsid w:val="006B74CF"/>
    <w:rsid w:val="006F3E26"/>
    <w:rsid w:val="0071320E"/>
    <w:rsid w:val="0074749C"/>
    <w:rsid w:val="008074F0"/>
    <w:rsid w:val="00872A60"/>
    <w:rsid w:val="00887BCA"/>
    <w:rsid w:val="008937C1"/>
    <w:rsid w:val="008B7F0E"/>
    <w:rsid w:val="008C71AC"/>
    <w:rsid w:val="008D4E49"/>
    <w:rsid w:val="00932523"/>
    <w:rsid w:val="00941FDC"/>
    <w:rsid w:val="00942B90"/>
    <w:rsid w:val="009557BE"/>
    <w:rsid w:val="009648CA"/>
    <w:rsid w:val="00991F71"/>
    <w:rsid w:val="00991FC1"/>
    <w:rsid w:val="009B27FB"/>
    <w:rsid w:val="009B319D"/>
    <w:rsid w:val="009C5F4A"/>
    <w:rsid w:val="00A15FA9"/>
    <w:rsid w:val="00A352E8"/>
    <w:rsid w:val="00A462AC"/>
    <w:rsid w:val="00A93DA2"/>
    <w:rsid w:val="00B208B8"/>
    <w:rsid w:val="00B754C4"/>
    <w:rsid w:val="00B848E8"/>
    <w:rsid w:val="00BA0042"/>
    <w:rsid w:val="00C2011D"/>
    <w:rsid w:val="00C2401C"/>
    <w:rsid w:val="00C3340F"/>
    <w:rsid w:val="00C4297E"/>
    <w:rsid w:val="00C626FD"/>
    <w:rsid w:val="00C731D3"/>
    <w:rsid w:val="00CD6295"/>
    <w:rsid w:val="00D1664F"/>
    <w:rsid w:val="00D30706"/>
    <w:rsid w:val="00D76760"/>
    <w:rsid w:val="00D9766A"/>
    <w:rsid w:val="00DB4437"/>
    <w:rsid w:val="00E01993"/>
    <w:rsid w:val="00E50E28"/>
    <w:rsid w:val="00E64D46"/>
    <w:rsid w:val="00E94B04"/>
    <w:rsid w:val="00ED76DE"/>
    <w:rsid w:val="00F1434F"/>
    <w:rsid w:val="00F237D8"/>
    <w:rsid w:val="00F44184"/>
    <w:rsid w:val="00F60C80"/>
    <w:rsid w:val="00F72674"/>
    <w:rsid w:val="00F7317E"/>
    <w:rsid w:val="00FB2DAF"/>
    <w:rsid w:val="00FB3FCF"/>
    <w:rsid w:val="00FB53C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uiPriority="11"/>
    <w:lsdException w:name="Date" w:semiHidden="0"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52E8"/>
    <w:pPr>
      <w:spacing w:after="0" w:line="280" w:lineRule="atLeast"/>
    </w:pPr>
  </w:style>
  <w:style w:type="paragraph" w:styleId="berschrift1">
    <w:name w:val="heading 1"/>
    <w:basedOn w:val="Standard"/>
    <w:next w:val="Standard"/>
    <w:link w:val="berschrift1Zchn"/>
    <w:uiPriority w:val="9"/>
    <w:qFormat/>
    <w:rsid w:val="00A352E8"/>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qFormat/>
    <w:rsid w:val="00672E88"/>
    <w:pPr>
      <w:keepNext/>
      <w:keepLines/>
      <w:outlineLvl w:val="1"/>
    </w:pPr>
    <w:rPr>
      <w:rFonts w:asciiTheme="majorHAnsi" w:eastAsiaTheme="majorEastAsia" w:hAnsiTheme="majorHAnsi"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72E88"/>
    <w:pPr>
      <w:spacing w:after="0" w:line="240" w:lineRule="auto"/>
    </w:pPr>
  </w:style>
  <w:style w:type="table" w:styleId="Tabellenraster">
    <w:name w:val="Table Grid"/>
    <w:basedOn w:val="NormaleTabelle"/>
    <w:rsid w:val="00D1664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A352E8"/>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semiHidden/>
    <w:rsid w:val="00A352E8"/>
    <w:rPr>
      <w:rFonts w:asciiTheme="majorHAnsi" w:eastAsiaTheme="majorEastAsia" w:hAnsiTheme="majorHAnsi" w:cstheme="majorBidi"/>
      <w:bCs/>
      <w:szCs w:val="26"/>
    </w:rPr>
  </w:style>
  <w:style w:type="paragraph" w:styleId="Kopfzeile">
    <w:name w:val="header"/>
    <w:basedOn w:val="Standard"/>
    <w:link w:val="KopfzeileZchn"/>
    <w:semiHidden/>
    <w:rsid w:val="009648CA"/>
  </w:style>
  <w:style w:type="character" w:customStyle="1" w:styleId="KopfzeileZchn">
    <w:name w:val="Kopfzeile Zchn"/>
    <w:basedOn w:val="Absatz-Standardschriftart"/>
    <w:link w:val="Kopfzeile"/>
    <w:semiHidden/>
    <w:rsid w:val="00A352E8"/>
  </w:style>
  <w:style w:type="paragraph" w:styleId="Fuzeile">
    <w:name w:val="footer"/>
    <w:basedOn w:val="Standard"/>
    <w:link w:val="FuzeileZchn"/>
    <w:uiPriority w:val="99"/>
    <w:semiHidden/>
    <w:rsid w:val="00C731D3"/>
    <w:pPr>
      <w:tabs>
        <w:tab w:val="center" w:pos="4536"/>
        <w:tab w:val="right" w:pos="9072"/>
      </w:tabs>
      <w:spacing w:line="220" w:lineRule="atLeast"/>
    </w:pPr>
    <w:rPr>
      <w:sz w:val="14"/>
    </w:rPr>
  </w:style>
  <w:style w:type="character" w:customStyle="1" w:styleId="FuzeileZchn">
    <w:name w:val="Fußzeile Zchn"/>
    <w:basedOn w:val="Absatz-Standardschriftart"/>
    <w:link w:val="Fuzeile"/>
    <w:uiPriority w:val="99"/>
    <w:semiHidden/>
    <w:rsid w:val="00A352E8"/>
    <w:rPr>
      <w:sz w:val="14"/>
    </w:rPr>
  </w:style>
  <w:style w:type="paragraph" w:customStyle="1" w:styleId="Bank">
    <w:name w:val="Bank"/>
    <w:basedOn w:val="Fuzeile"/>
    <w:qFormat/>
    <w:rsid w:val="00025C1A"/>
    <w:pPr>
      <w:pBdr>
        <w:top w:val="single" w:sz="8" w:space="4" w:color="00A9E0" w:themeColor="accent1"/>
      </w:pBdr>
    </w:pPr>
  </w:style>
  <w:style w:type="paragraph" w:customStyle="1" w:styleId="Absender">
    <w:name w:val="Absender"/>
    <w:basedOn w:val="Standard"/>
    <w:next w:val="AbsenderInfo"/>
    <w:qFormat/>
    <w:rsid w:val="00025C1A"/>
    <w:pPr>
      <w:framePr w:hSpace="141" w:wrap="around" w:vAnchor="text" w:hAnchor="text" w:y="1"/>
      <w:suppressOverlap/>
      <w:jc w:val="right"/>
    </w:pPr>
    <w:rPr>
      <w:b/>
      <w:spacing w:val="5"/>
      <w:u w:val="single" w:color="00A9E0" w:themeColor="accent1"/>
    </w:rPr>
  </w:style>
  <w:style w:type="paragraph" w:customStyle="1" w:styleId="AbsenderInfo">
    <w:name w:val="AbsenderInfo"/>
    <w:basedOn w:val="Standard"/>
    <w:qFormat/>
    <w:rsid w:val="000D4AA0"/>
    <w:pPr>
      <w:framePr w:hSpace="141" w:wrap="around" w:vAnchor="text" w:hAnchor="text" w:y="1"/>
      <w:spacing w:line="180" w:lineRule="atLeast"/>
      <w:suppressOverlap/>
      <w:jc w:val="right"/>
    </w:pPr>
    <w:rPr>
      <w:sz w:val="14"/>
    </w:rPr>
  </w:style>
  <w:style w:type="paragraph" w:styleId="Datum">
    <w:name w:val="Date"/>
    <w:basedOn w:val="Standard"/>
    <w:next w:val="Standard"/>
    <w:link w:val="DatumZchn"/>
    <w:uiPriority w:val="99"/>
    <w:rsid w:val="00235E18"/>
    <w:pPr>
      <w:jc w:val="right"/>
    </w:pPr>
  </w:style>
  <w:style w:type="character" w:customStyle="1" w:styleId="DatumZchn">
    <w:name w:val="Datum Zchn"/>
    <w:basedOn w:val="Absatz-Standardschriftart"/>
    <w:link w:val="Datum"/>
    <w:uiPriority w:val="99"/>
    <w:rsid w:val="00235E18"/>
    <w:rPr>
      <w:color w:val="FF0000"/>
    </w:rPr>
  </w:style>
  <w:style w:type="paragraph" w:customStyle="1" w:styleId="Fensterzeile">
    <w:name w:val="Fensterzeile"/>
    <w:basedOn w:val="Standard"/>
    <w:qFormat/>
    <w:rsid w:val="0017133D"/>
    <w:pPr>
      <w:spacing w:before="40" w:line="220" w:lineRule="atLeast"/>
    </w:pPr>
    <w:rPr>
      <w:sz w:val="14"/>
    </w:rPr>
  </w:style>
  <w:style w:type="paragraph" w:customStyle="1" w:styleId="Betreff">
    <w:name w:val="Betreff"/>
    <w:basedOn w:val="Standard"/>
    <w:qFormat/>
    <w:rsid w:val="002D3008"/>
    <w:pPr>
      <w:framePr w:hSpace="141" w:wrap="around" w:vAnchor="text" w:hAnchor="text" w:y="1"/>
      <w:suppressOverlap/>
    </w:pPr>
    <w:rPr>
      <w:b/>
    </w:rPr>
  </w:style>
  <w:style w:type="paragraph" w:customStyle="1" w:styleId="AbsenderFunktion">
    <w:name w:val="AbsenderFunktion"/>
    <w:basedOn w:val="AbsenderInfo"/>
    <w:next w:val="AbsenderInfo"/>
    <w:qFormat/>
    <w:rsid w:val="00063560"/>
    <w:pPr>
      <w:framePr w:wrap="around"/>
      <w:spacing w:before="60" w:line="220" w:lineRule="atLeast"/>
    </w:pPr>
  </w:style>
  <w:style w:type="paragraph" w:styleId="Sprechblasentext">
    <w:name w:val="Balloon Text"/>
    <w:basedOn w:val="Standard"/>
    <w:link w:val="SprechblasentextZchn"/>
    <w:uiPriority w:val="99"/>
    <w:semiHidden/>
    <w:unhideWhenUsed/>
    <w:rsid w:val="0016132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325"/>
    <w:rPr>
      <w:rFonts w:ascii="Tahoma" w:hAnsi="Tahoma" w:cs="Tahoma"/>
      <w:color w:val="FF0000"/>
      <w:sz w:val="16"/>
      <w:szCs w:val="16"/>
    </w:rPr>
  </w:style>
  <w:style w:type="paragraph" w:customStyle="1" w:styleId="Betreff02">
    <w:name w:val="Betreff02"/>
    <w:basedOn w:val="Kopfzeile"/>
    <w:semiHidden/>
    <w:qFormat/>
    <w:rsid w:val="005616FE"/>
    <w:rPr>
      <w:b/>
    </w:rPr>
  </w:style>
  <w:style w:type="paragraph" w:customStyle="1" w:styleId="blank">
    <w:name w:val="blank"/>
    <w:basedOn w:val="Standard"/>
    <w:semiHidden/>
    <w:qFormat/>
    <w:rsid w:val="005E714C"/>
    <w:pPr>
      <w:spacing w:line="240" w:lineRule="auto"/>
    </w:pPr>
    <w:rPr>
      <w:color w:val="FFFFFF" w:themeColor="background1"/>
      <w:sz w:val="2"/>
    </w:rPr>
  </w:style>
  <w:style w:type="paragraph" w:customStyle="1" w:styleId="zzausgeblendet">
    <w:name w:val="zz_ausgeblendet"/>
    <w:basedOn w:val="Standard"/>
    <w:uiPriority w:val="99"/>
    <w:rsid w:val="004571C5"/>
    <w:pPr>
      <w:framePr w:w="284" w:h="284" w:hRule="exact" w:hSpace="142" w:wrap="around" w:vAnchor="page" w:hAnchor="page" w:x="1" w:y="1" w:anchorLock="1"/>
    </w:pPr>
    <w:rPr>
      <w:vanish/>
    </w:rPr>
  </w:style>
  <w:style w:type="table" w:styleId="MittlereListe2-Akzent1">
    <w:name w:val="Medium List 2 Accent 1"/>
    <w:basedOn w:val="NormaleTabelle"/>
    <w:uiPriority w:val="66"/>
    <w:rsid w:val="000E384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E0" w:themeColor="accent1"/>
        <w:left w:val="single" w:sz="8" w:space="0" w:color="00A9E0" w:themeColor="accent1"/>
        <w:bottom w:val="single" w:sz="8" w:space="0" w:color="00A9E0" w:themeColor="accent1"/>
        <w:right w:val="single" w:sz="8" w:space="0" w:color="00A9E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E0" w:themeColor="accent1"/>
          <w:right w:val="nil"/>
          <w:insideH w:val="nil"/>
          <w:insideV w:val="nil"/>
        </w:tcBorders>
        <w:shd w:val="clear" w:color="auto" w:fill="FFFFFF" w:themeFill="background1"/>
      </w:tcPr>
    </w:tblStylePr>
    <w:tblStylePr w:type="lastRow">
      <w:tblPr/>
      <w:tcPr>
        <w:tcBorders>
          <w:top w:val="single" w:sz="8" w:space="0" w:color="00A9E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1"/>
          <w:insideH w:val="nil"/>
          <w:insideV w:val="nil"/>
        </w:tcBorders>
        <w:shd w:val="clear" w:color="auto" w:fill="FFFFFF" w:themeFill="background1"/>
      </w:tcPr>
    </w:tblStylePr>
    <w:tblStylePr w:type="lastCol">
      <w:tblPr/>
      <w:tcPr>
        <w:tcBorders>
          <w:top w:val="nil"/>
          <w:left w:val="single" w:sz="8" w:space="0" w:color="00A9E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1" w:themeFillTint="3F"/>
      </w:tcPr>
    </w:tblStylePr>
    <w:tblStylePr w:type="band1Horz">
      <w:tblPr/>
      <w:tcPr>
        <w:tcBorders>
          <w:top w:val="nil"/>
          <w:bottom w:val="nil"/>
          <w:insideH w:val="nil"/>
          <w:insideV w:val="nil"/>
        </w:tcBorders>
        <w:shd w:val="clear" w:color="auto" w:fill="B8ED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Raster-Akzent1">
    <w:name w:val="Light Grid Accent 1"/>
    <w:basedOn w:val="NormaleTabelle"/>
    <w:uiPriority w:val="62"/>
    <w:rsid w:val="000E3847"/>
    <w:pPr>
      <w:spacing w:after="0" w:line="240" w:lineRule="auto"/>
    </w:pPr>
    <w:tblPr>
      <w:tblStyleRowBandSize w:val="1"/>
      <w:tblStyleColBandSize w:val="1"/>
      <w:tblInd w:w="0" w:type="dxa"/>
      <w:tblBorders>
        <w:top w:val="single" w:sz="8" w:space="0" w:color="00A9E0" w:themeColor="accent1"/>
        <w:left w:val="single" w:sz="8" w:space="0" w:color="00A9E0" w:themeColor="accent1"/>
        <w:bottom w:val="single" w:sz="8" w:space="0" w:color="00A9E0" w:themeColor="accent1"/>
        <w:right w:val="single" w:sz="8" w:space="0" w:color="00A9E0" w:themeColor="accent1"/>
        <w:insideH w:val="single" w:sz="8" w:space="0" w:color="00A9E0" w:themeColor="accent1"/>
        <w:insideV w:val="single" w:sz="8" w:space="0" w:color="00A9E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1"/>
          <w:left w:val="single" w:sz="8" w:space="0" w:color="00A9E0" w:themeColor="accent1"/>
          <w:bottom w:val="single" w:sz="18" w:space="0" w:color="00A9E0" w:themeColor="accent1"/>
          <w:right w:val="single" w:sz="8" w:space="0" w:color="00A9E0" w:themeColor="accent1"/>
          <w:insideH w:val="nil"/>
          <w:insideV w:val="single" w:sz="8" w:space="0" w:color="00A9E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insideH w:val="nil"/>
          <w:insideV w:val="single" w:sz="8" w:space="0" w:color="00A9E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shd w:val="clear" w:color="auto" w:fill="B8EDFF" w:themeFill="accent1" w:themeFillTint="3F"/>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insideV w:val="single" w:sz="8" w:space="0" w:color="00A9E0" w:themeColor="accent1"/>
        </w:tcBorders>
        <w:shd w:val="clear" w:color="auto" w:fill="B8EDFF" w:themeFill="accent1" w:themeFillTint="3F"/>
      </w:tcPr>
    </w:tblStylePr>
    <w:tblStylePr w:type="band2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insideV w:val="single" w:sz="8" w:space="0" w:color="00A9E0" w:themeColor="accent1"/>
        </w:tcBorders>
      </w:tcPr>
    </w:tblStylePr>
  </w:style>
  <w:style w:type="paragraph" w:styleId="Listenabsatz">
    <w:name w:val="List Paragraph"/>
    <w:basedOn w:val="Standard"/>
    <w:uiPriority w:val="34"/>
    <w:qFormat/>
    <w:rsid w:val="001C699C"/>
    <w:pPr>
      <w:ind w:left="720"/>
      <w:contextualSpacing/>
    </w:pPr>
  </w:style>
  <w:style w:type="paragraph" w:styleId="Funotentext">
    <w:name w:val="footnote text"/>
    <w:basedOn w:val="Standard"/>
    <w:link w:val="FunotentextZchn"/>
    <w:semiHidden/>
    <w:rsid w:val="00133545"/>
    <w:pPr>
      <w:spacing w:line="240" w:lineRule="auto"/>
    </w:pPr>
    <w:rPr>
      <w:rFonts w:ascii="Times New Roman" w:eastAsia="Times New Roman" w:hAnsi="Times New Roman" w:cs="Times New Roman"/>
      <w:lang w:eastAsia="de-DE"/>
    </w:rPr>
  </w:style>
  <w:style w:type="character" w:customStyle="1" w:styleId="FunotentextZchn">
    <w:name w:val="Fußnotentext Zchn"/>
    <w:basedOn w:val="Absatz-Standardschriftart"/>
    <w:link w:val="Funotentext"/>
    <w:semiHidden/>
    <w:rsid w:val="00133545"/>
    <w:rPr>
      <w:rFonts w:ascii="Times New Roman" w:eastAsia="Times New Roman" w:hAnsi="Times New Roman" w:cs="Times New Roman"/>
      <w:lang w:eastAsia="de-DE"/>
    </w:rPr>
  </w:style>
  <w:style w:type="character" w:styleId="Funotenzeichen">
    <w:name w:val="footnote reference"/>
    <w:semiHidden/>
    <w:rsid w:val="00133545"/>
    <w:rPr>
      <w:vertAlign w:val="superscript"/>
    </w:rPr>
  </w:style>
  <w:style w:type="table" w:styleId="MittleresRaster1-Akzent1">
    <w:name w:val="Medium Grid 1 Accent 1"/>
    <w:basedOn w:val="NormaleTabelle"/>
    <w:uiPriority w:val="67"/>
    <w:rsid w:val="00F7317E"/>
    <w:pPr>
      <w:spacing w:after="0" w:line="240" w:lineRule="auto"/>
    </w:pPr>
    <w:tblPr>
      <w:tblStyleRowBandSize w:val="1"/>
      <w:tblStyleColBandSize w:val="1"/>
      <w:tblInd w:w="0" w:type="dxa"/>
      <w:tblBorders>
        <w:top w:val="single" w:sz="8" w:space="0" w:color="28CAFF" w:themeColor="accent1" w:themeTint="BF"/>
        <w:left w:val="single" w:sz="8" w:space="0" w:color="28CAFF" w:themeColor="accent1" w:themeTint="BF"/>
        <w:bottom w:val="single" w:sz="8" w:space="0" w:color="28CAFF" w:themeColor="accent1" w:themeTint="BF"/>
        <w:right w:val="single" w:sz="8" w:space="0" w:color="28CAFF" w:themeColor="accent1" w:themeTint="BF"/>
        <w:insideH w:val="single" w:sz="8" w:space="0" w:color="28CAFF" w:themeColor="accent1" w:themeTint="BF"/>
        <w:insideV w:val="single" w:sz="8" w:space="0" w:color="28CAFF" w:themeColor="accent1" w:themeTint="BF"/>
      </w:tblBorders>
      <w:tblCellMar>
        <w:top w:w="0" w:type="dxa"/>
        <w:left w:w="108" w:type="dxa"/>
        <w:bottom w:w="0" w:type="dxa"/>
        <w:right w:w="108" w:type="dxa"/>
      </w:tblCellMar>
    </w:tblPr>
    <w:tcPr>
      <w:shd w:val="clear" w:color="auto" w:fill="B8EDFF" w:themeFill="accent1" w:themeFillTint="3F"/>
    </w:tcPr>
    <w:tblStylePr w:type="firstRow">
      <w:rPr>
        <w:b/>
        <w:bCs/>
      </w:rPr>
    </w:tblStylePr>
    <w:tblStylePr w:type="lastRow">
      <w:rPr>
        <w:b/>
        <w:bCs/>
      </w:rPr>
      <w:tblPr/>
      <w:tcPr>
        <w:tcBorders>
          <w:top w:val="single" w:sz="18" w:space="0" w:color="28CAFF" w:themeColor="accent1" w:themeTint="BF"/>
        </w:tcBorders>
      </w:tcPr>
    </w:tblStylePr>
    <w:tblStylePr w:type="firstCol">
      <w:rPr>
        <w:b/>
        <w:bCs/>
      </w:rPr>
    </w:tblStylePr>
    <w:tblStylePr w:type="lastCol">
      <w:rPr>
        <w:b/>
        <w:bCs/>
      </w:rPr>
    </w:tblStylePr>
    <w:tblStylePr w:type="band1Vert">
      <w:tblPr/>
      <w:tcPr>
        <w:shd w:val="clear" w:color="auto" w:fill="70DBFF" w:themeFill="accent1" w:themeFillTint="7F"/>
      </w:tcPr>
    </w:tblStylePr>
    <w:tblStylePr w:type="band1Horz">
      <w:tblPr/>
      <w:tcPr>
        <w:shd w:val="clear" w:color="auto" w:fill="70DBFF" w:themeFill="accent1" w:themeFillTint="7F"/>
      </w:tcPr>
    </w:tblStylePr>
  </w:style>
  <w:style w:type="character" w:styleId="Platzhaltertext">
    <w:name w:val="Placeholder Text"/>
    <w:basedOn w:val="Absatz-Standardschriftart"/>
    <w:uiPriority w:val="99"/>
    <w:semiHidden/>
    <w:rsid w:val="009B31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uiPriority="11"/>
    <w:lsdException w:name="Date" w:semiHidden="0"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52E8"/>
    <w:pPr>
      <w:spacing w:after="0" w:line="280" w:lineRule="atLeast"/>
    </w:pPr>
  </w:style>
  <w:style w:type="paragraph" w:styleId="berschrift1">
    <w:name w:val="heading 1"/>
    <w:basedOn w:val="Standard"/>
    <w:next w:val="Standard"/>
    <w:link w:val="berschrift1Zchn"/>
    <w:uiPriority w:val="9"/>
    <w:qFormat/>
    <w:rsid w:val="00A352E8"/>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qFormat/>
    <w:rsid w:val="00672E88"/>
    <w:pPr>
      <w:keepNext/>
      <w:keepLines/>
      <w:outlineLvl w:val="1"/>
    </w:pPr>
    <w:rPr>
      <w:rFonts w:asciiTheme="majorHAnsi" w:eastAsiaTheme="majorEastAsia" w:hAnsiTheme="majorHAnsi"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72E88"/>
    <w:pPr>
      <w:spacing w:after="0" w:line="240" w:lineRule="auto"/>
    </w:pPr>
  </w:style>
  <w:style w:type="table" w:styleId="Tabellenraster">
    <w:name w:val="Table Grid"/>
    <w:basedOn w:val="NormaleTabelle"/>
    <w:rsid w:val="00D1664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A352E8"/>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semiHidden/>
    <w:rsid w:val="00A352E8"/>
    <w:rPr>
      <w:rFonts w:asciiTheme="majorHAnsi" w:eastAsiaTheme="majorEastAsia" w:hAnsiTheme="majorHAnsi" w:cstheme="majorBidi"/>
      <w:bCs/>
      <w:szCs w:val="26"/>
    </w:rPr>
  </w:style>
  <w:style w:type="paragraph" w:styleId="Kopfzeile">
    <w:name w:val="header"/>
    <w:basedOn w:val="Standard"/>
    <w:link w:val="KopfzeileZchn"/>
    <w:semiHidden/>
    <w:rsid w:val="009648CA"/>
  </w:style>
  <w:style w:type="character" w:customStyle="1" w:styleId="KopfzeileZchn">
    <w:name w:val="Kopfzeile Zchn"/>
    <w:basedOn w:val="Absatz-Standardschriftart"/>
    <w:link w:val="Kopfzeile"/>
    <w:semiHidden/>
    <w:rsid w:val="00A352E8"/>
  </w:style>
  <w:style w:type="paragraph" w:styleId="Fuzeile">
    <w:name w:val="footer"/>
    <w:basedOn w:val="Standard"/>
    <w:link w:val="FuzeileZchn"/>
    <w:uiPriority w:val="99"/>
    <w:semiHidden/>
    <w:rsid w:val="00C731D3"/>
    <w:pPr>
      <w:tabs>
        <w:tab w:val="center" w:pos="4536"/>
        <w:tab w:val="right" w:pos="9072"/>
      </w:tabs>
      <w:spacing w:line="220" w:lineRule="atLeast"/>
    </w:pPr>
    <w:rPr>
      <w:sz w:val="14"/>
    </w:rPr>
  </w:style>
  <w:style w:type="character" w:customStyle="1" w:styleId="FuzeileZchn">
    <w:name w:val="Fußzeile Zchn"/>
    <w:basedOn w:val="Absatz-Standardschriftart"/>
    <w:link w:val="Fuzeile"/>
    <w:uiPriority w:val="99"/>
    <w:semiHidden/>
    <w:rsid w:val="00A352E8"/>
    <w:rPr>
      <w:sz w:val="14"/>
    </w:rPr>
  </w:style>
  <w:style w:type="paragraph" w:customStyle="1" w:styleId="Bank">
    <w:name w:val="Bank"/>
    <w:basedOn w:val="Fuzeile"/>
    <w:qFormat/>
    <w:rsid w:val="00025C1A"/>
    <w:pPr>
      <w:pBdr>
        <w:top w:val="single" w:sz="8" w:space="4" w:color="00A9E0" w:themeColor="accent1"/>
      </w:pBdr>
    </w:pPr>
  </w:style>
  <w:style w:type="paragraph" w:customStyle="1" w:styleId="Absender">
    <w:name w:val="Absender"/>
    <w:basedOn w:val="Standard"/>
    <w:next w:val="AbsenderInfo"/>
    <w:qFormat/>
    <w:rsid w:val="00025C1A"/>
    <w:pPr>
      <w:framePr w:hSpace="141" w:wrap="around" w:vAnchor="text" w:hAnchor="text" w:y="1"/>
      <w:suppressOverlap/>
      <w:jc w:val="right"/>
    </w:pPr>
    <w:rPr>
      <w:b/>
      <w:spacing w:val="5"/>
      <w:u w:val="single" w:color="00A9E0" w:themeColor="accent1"/>
    </w:rPr>
  </w:style>
  <w:style w:type="paragraph" w:customStyle="1" w:styleId="AbsenderInfo">
    <w:name w:val="AbsenderInfo"/>
    <w:basedOn w:val="Standard"/>
    <w:qFormat/>
    <w:rsid w:val="000D4AA0"/>
    <w:pPr>
      <w:framePr w:hSpace="141" w:wrap="around" w:vAnchor="text" w:hAnchor="text" w:y="1"/>
      <w:spacing w:line="180" w:lineRule="atLeast"/>
      <w:suppressOverlap/>
      <w:jc w:val="right"/>
    </w:pPr>
    <w:rPr>
      <w:sz w:val="14"/>
    </w:rPr>
  </w:style>
  <w:style w:type="paragraph" w:styleId="Datum">
    <w:name w:val="Date"/>
    <w:basedOn w:val="Standard"/>
    <w:next w:val="Standard"/>
    <w:link w:val="DatumZchn"/>
    <w:uiPriority w:val="99"/>
    <w:rsid w:val="00235E18"/>
    <w:pPr>
      <w:jc w:val="right"/>
    </w:pPr>
  </w:style>
  <w:style w:type="character" w:customStyle="1" w:styleId="DatumZchn">
    <w:name w:val="Datum Zchn"/>
    <w:basedOn w:val="Absatz-Standardschriftart"/>
    <w:link w:val="Datum"/>
    <w:uiPriority w:val="99"/>
    <w:rsid w:val="00235E18"/>
    <w:rPr>
      <w:color w:val="FF0000"/>
    </w:rPr>
  </w:style>
  <w:style w:type="paragraph" w:customStyle="1" w:styleId="Fensterzeile">
    <w:name w:val="Fensterzeile"/>
    <w:basedOn w:val="Standard"/>
    <w:qFormat/>
    <w:rsid w:val="0017133D"/>
    <w:pPr>
      <w:spacing w:before="40" w:line="220" w:lineRule="atLeast"/>
    </w:pPr>
    <w:rPr>
      <w:sz w:val="14"/>
    </w:rPr>
  </w:style>
  <w:style w:type="paragraph" w:customStyle="1" w:styleId="Betreff">
    <w:name w:val="Betreff"/>
    <w:basedOn w:val="Standard"/>
    <w:qFormat/>
    <w:rsid w:val="002D3008"/>
    <w:pPr>
      <w:framePr w:hSpace="141" w:wrap="around" w:vAnchor="text" w:hAnchor="text" w:y="1"/>
      <w:suppressOverlap/>
    </w:pPr>
    <w:rPr>
      <w:b/>
    </w:rPr>
  </w:style>
  <w:style w:type="paragraph" w:customStyle="1" w:styleId="AbsenderFunktion">
    <w:name w:val="AbsenderFunktion"/>
    <w:basedOn w:val="AbsenderInfo"/>
    <w:next w:val="AbsenderInfo"/>
    <w:qFormat/>
    <w:rsid w:val="00063560"/>
    <w:pPr>
      <w:framePr w:wrap="around"/>
      <w:spacing w:before="60" w:line="220" w:lineRule="atLeast"/>
    </w:pPr>
  </w:style>
  <w:style w:type="paragraph" w:styleId="Sprechblasentext">
    <w:name w:val="Balloon Text"/>
    <w:basedOn w:val="Standard"/>
    <w:link w:val="SprechblasentextZchn"/>
    <w:uiPriority w:val="99"/>
    <w:semiHidden/>
    <w:unhideWhenUsed/>
    <w:rsid w:val="0016132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325"/>
    <w:rPr>
      <w:rFonts w:ascii="Tahoma" w:hAnsi="Tahoma" w:cs="Tahoma"/>
      <w:color w:val="FF0000"/>
      <w:sz w:val="16"/>
      <w:szCs w:val="16"/>
    </w:rPr>
  </w:style>
  <w:style w:type="paragraph" w:customStyle="1" w:styleId="Betreff02">
    <w:name w:val="Betreff02"/>
    <w:basedOn w:val="Kopfzeile"/>
    <w:semiHidden/>
    <w:qFormat/>
    <w:rsid w:val="005616FE"/>
    <w:rPr>
      <w:b/>
    </w:rPr>
  </w:style>
  <w:style w:type="paragraph" w:customStyle="1" w:styleId="blank">
    <w:name w:val="blank"/>
    <w:basedOn w:val="Standard"/>
    <w:semiHidden/>
    <w:qFormat/>
    <w:rsid w:val="005E714C"/>
    <w:pPr>
      <w:spacing w:line="240" w:lineRule="auto"/>
    </w:pPr>
    <w:rPr>
      <w:color w:val="FFFFFF" w:themeColor="background1"/>
      <w:sz w:val="2"/>
    </w:rPr>
  </w:style>
  <w:style w:type="paragraph" w:customStyle="1" w:styleId="zzausgeblendet">
    <w:name w:val="zz_ausgeblendet"/>
    <w:basedOn w:val="Standard"/>
    <w:uiPriority w:val="99"/>
    <w:rsid w:val="004571C5"/>
    <w:pPr>
      <w:framePr w:w="284" w:h="284" w:hRule="exact" w:hSpace="142" w:wrap="around" w:vAnchor="page" w:hAnchor="page" w:x="1" w:y="1" w:anchorLock="1"/>
    </w:pPr>
    <w:rPr>
      <w:vanish/>
    </w:rPr>
  </w:style>
  <w:style w:type="table" w:styleId="MittlereListe2-Akzent1">
    <w:name w:val="Medium List 2 Accent 1"/>
    <w:basedOn w:val="NormaleTabelle"/>
    <w:uiPriority w:val="66"/>
    <w:rsid w:val="000E384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E0" w:themeColor="accent1"/>
        <w:left w:val="single" w:sz="8" w:space="0" w:color="00A9E0" w:themeColor="accent1"/>
        <w:bottom w:val="single" w:sz="8" w:space="0" w:color="00A9E0" w:themeColor="accent1"/>
        <w:right w:val="single" w:sz="8" w:space="0" w:color="00A9E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E0" w:themeColor="accent1"/>
          <w:right w:val="nil"/>
          <w:insideH w:val="nil"/>
          <w:insideV w:val="nil"/>
        </w:tcBorders>
        <w:shd w:val="clear" w:color="auto" w:fill="FFFFFF" w:themeFill="background1"/>
      </w:tcPr>
    </w:tblStylePr>
    <w:tblStylePr w:type="lastRow">
      <w:tblPr/>
      <w:tcPr>
        <w:tcBorders>
          <w:top w:val="single" w:sz="8" w:space="0" w:color="00A9E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1"/>
          <w:insideH w:val="nil"/>
          <w:insideV w:val="nil"/>
        </w:tcBorders>
        <w:shd w:val="clear" w:color="auto" w:fill="FFFFFF" w:themeFill="background1"/>
      </w:tcPr>
    </w:tblStylePr>
    <w:tblStylePr w:type="lastCol">
      <w:tblPr/>
      <w:tcPr>
        <w:tcBorders>
          <w:top w:val="nil"/>
          <w:left w:val="single" w:sz="8" w:space="0" w:color="00A9E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1" w:themeFillTint="3F"/>
      </w:tcPr>
    </w:tblStylePr>
    <w:tblStylePr w:type="band1Horz">
      <w:tblPr/>
      <w:tcPr>
        <w:tcBorders>
          <w:top w:val="nil"/>
          <w:bottom w:val="nil"/>
          <w:insideH w:val="nil"/>
          <w:insideV w:val="nil"/>
        </w:tcBorders>
        <w:shd w:val="clear" w:color="auto" w:fill="B8ED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Raster-Akzent1">
    <w:name w:val="Light Grid Accent 1"/>
    <w:basedOn w:val="NormaleTabelle"/>
    <w:uiPriority w:val="62"/>
    <w:rsid w:val="000E3847"/>
    <w:pPr>
      <w:spacing w:after="0" w:line="240" w:lineRule="auto"/>
    </w:pPr>
    <w:tblPr>
      <w:tblStyleRowBandSize w:val="1"/>
      <w:tblStyleColBandSize w:val="1"/>
      <w:tblInd w:w="0" w:type="dxa"/>
      <w:tblBorders>
        <w:top w:val="single" w:sz="8" w:space="0" w:color="00A9E0" w:themeColor="accent1"/>
        <w:left w:val="single" w:sz="8" w:space="0" w:color="00A9E0" w:themeColor="accent1"/>
        <w:bottom w:val="single" w:sz="8" w:space="0" w:color="00A9E0" w:themeColor="accent1"/>
        <w:right w:val="single" w:sz="8" w:space="0" w:color="00A9E0" w:themeColor="accent1"/>
        <w:insideH w:val="single" w:sz="8" w:space="0" w:color="00A9E0" w:themeColor="accent1"/>
        <w:insideV w:val="single" w:sz="8" w:space="0" w:color="00A9E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1"/>
          <w:left w:val="single" w:sz="8" w:space="0" w:color="00A9E0" w:themeColor="accent1"/>
          <w:bottom w:val="single" w:sz="18" w:space="0" w:color="00A9E0" w:themeColor="accent1"/>
          <w:right w:val="single" w:sz="8" w:space="0" w:color="00A9E0" w:themeColor="accent1"/>
          <w:insideH w:val="nil"/>
          <w:insideV w:val="single" w:sz="8" w:space="0" w:color="00A9E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insideH w:val="nil"/>
          <w:insideV w:val="single" w:sz="8" w:space="0" w:color="00A9E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shd w:val="clear" w:color="auto" w:fill="B8EDFF" w:themeFill="accent1" w:themeFillTint="3F"/>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insideV w:val="single" w:sz="8" w:space="0" w:color="00A9E0" w:themeColor="accent1"/>
        </w:tcBorders>
        <w:shd w:val="clear" w:color="auto" w:fill="B8EDFF" w:themeFill="accent1" w:themeFillTint="3F"/>
      </w:tcPr>
    </w:tblStylePr>
    <w:tblStylePr w:type="band2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insideV w:val="single" w:sz="8" w:space="0" w:color="00A9E0" w:themeColor="accent1"/>
        </w:tcBorders>
      </w:tcPr>
    </w:tblStylePr>
  </w:style>
  <w:style w:type="paragraph" w:styleId="Listenabsatz">
    <w:name w:val="List Paragraph"/>
    <w:basedOn w:val="Standard"/>
    <w:uiPriority w:val="34"/>
    <w:qFormat/>
    <w:rsid w:val="001C699C"/>
    <w:pPr>
      <w:ind w:left="720"/>
      <w:contextualSpacing/>
    </w:pPr>
  </w:style>
  <w:style w:type="paragraph" w:styleId="Funotentext">
    <w:name w:val="footnote text"/>
    <w:basedOn w:val="Standard"/>
    <w:link w:val="FunotentextZchn"/>
    <w:semiHidden/>
    <w:rsid w:val="00133545"/>
    <w:pPr>
      <w:spacing w:line="240" w:lineRule="auto"/>
    </w:pPr>
    <w:rPr>
      <w:rFonts w:ascii="Times New Roman" w:eastAsia="Times New Roman" w:hAnsi="Times New Roman" w:cs="Times New Roman"/>
      <w:lang w:eastAsia="de-DE"/>
    </w:rPr>
  </w:style>
  <w:style w:type="character" w:customStyle="1" w:styleId="FunotentextZchn">
    <w:name w:val="Fußnotentext Zchn"/>
    <w:basedOn w:val="Absatz-Standardschriftart"/>
    <w:link w:val="Funotentext"/>
    <w:semiHidden/>
    <w:rsid w:val="00133545"/>
    <w:rPr>
      <w:rFonts w:ascii="Times New Roman" w:eastAsia="Times New Roman" w:hAnsi="Times New Roman" w:cs="Times New Roman"/>
      <w:lang w:eastAsia="de-DE"/>
    </w:rPr>
  </w:style>
  <w:style w:type="character" w:styleId="Funotenzeichen">
    <w:name w:val="footnote reference"/>
    <w:semiHidden/>
    <w:rsid w:val="00133545"/>
    <w:rPr>
      <w:vertAlign w:val="superscript"/>
    </w:rPr>
  </w:style>
  <w:style w:type="table" w:styleId="MittleresRaster1-Akzent1">
    <w:name w:val="Medium Grid 1 Accent 1"/>
    <w:basedOn w:val="NormaleTabelle"/>
    <w:uiPriority w:val="67"/>
    <w:rsid w:val="00F7317E"/>
    <w:pPr>
      <w:spacing w:after="0" w:line="240" w:lineRule="auto"/>
    </w:pPr>
    <w:tblPr>
      <w:tblStyleRowBandSize w:val="1"/>
      <w:tblStyleColBandSize w:val="1"/>
      <w:tblInd w:w="0" w:type="dxa"/>
      <w:tblBorders>
        <w:top w:val="single" w:sz="8" w:space="0" w:color="28CAFF" w:themeColor="accent1" w:themeTint="BF"/>
        <w:left w:val="single" w:sz="8" w:space="0" w:color="28CAFF" w:themeColor="accent1" w:themeTint="BF"/>
        <w:bottom w:val="single" w:sz="8" w:space="0" w:color="28CAFF" w:themeColor="accent1" w:themeTint="BF"/>
        <w:right w:val="single" w:sz="8" w:space="0" w:color="28CAFF" w:themeColor="accent1" w:themeTint="BF"/>
        <w:insideH w:val="single" w:sz="8" w:space="0" w:color="28CAFF" w:themeColor="accent1" w:themeTint="BF"/>
        <w:insideV w:val="single" w:sz="8" w:space="0" w:color="28CAFF" w:themeColor="accent1" w:themeTint="BF"/>
      </w:tblBorders>
      <w:tblCellMar>
        <w:top w:w="0" w:type="dxa"/>
        <w:left w:w="108" w:type="dxa"/>
        <w:bottom w:w="0" w:type="dxa"/>
        <w:right w:w="108" w:type="dxa"/>
      </w:tblCellMar>
    </w:tblPr>
    <w:tcPr>
      <w:shd w:val="clear" w:color="auto" w:fill="B8EDFF" w:themeFill="accent1" w:themeFillTint="3F"/>
    </w:tcPr>
    <w:tblStylePr w:type="firstRow">
      <w:rPr>
        <w:b/>
        <w:bCs/>
      </w:rPr>
    </w:tblStylePr>
    <w:tblStylePr w:type="lastRow">
      <w:rPr>
        <w:b/>
        <w:bCs/>
      </w:rPr>
      <w:tblPr/>
      <w:tcPr>
        <w:tcBorders>
          <w:top w:val="single" w:sz="18" w:space="0" w:color="28CAFF" w:themeColor="accent1" w:themeTint="BF"/>
        </w:tcBorders>
      </w:tcPr>
    </w:tblStylePr>
    <w:tblStylePr w:type="firstCol">
      <w:rPr>
        <w:b/>
        <w:bCs/>
      </w:rPr>
    </w:tblStylePr>
    <w:tblStylePr w:type="lastCol">
      <w:rPr>
        <w:b/>
        <w:bCs/>
      </w:rPr>
    </w:tblStylePr>
    <w:tblStylePr w:type="band1Vert">
      <w:tblPr/>
      <w:tcPr>
        <w:shd w:val="clear" w:color="auto" w:fill="70DBFF" w:themeFill="accent1" w:themeFillTint="7F"/>
      </w:tcPr>
    </w:tblStylePr>
    <w:tblStylePr w:type="band1Horz">
      <w:tblPr/>
      <w:tcPr>
        <w:shd w:val="clear" w:color="auto" w:fill="70DBFF" w:themeFill="accent1" w:themeFillTint="7F"/>
      </w:tcPr>
    </w:tblStylePr>
  </w:style>
  <w:style w:type="character" w:styleId="Platzhaltertext">
    <w:name w:val="Placeholder Text"/>
    <w:basedOn w:val="Absatz-Standardschriftart"/>
    <w:uiPriority w:val="99"/>
    <w:semiHidden/>
    <w:rsid w:val="009B31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auter\LOKALE~1\Temp\Briefbogen-UniKN.dotx" TargetMode="External"/></Relationships>
</file>

<file path=word/theme/theme1.xml><?xml version="1.0" encoding="utf-8"?>
<a:theme xmlns:a="http://schemas.openxmlformats.org/drawingml/2006/main" name="Larissa">
  <a:themeElements>
    <a:clrScheme name="UNIK Farb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0594-FA58-4569-B52B-C8E5B4BA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Briefbogen-UniKN.dotx</Template>
  <TotalTime>0</TotalTime>
  <Pages>7</Pages>
  <Words>1515</Words>
  <Characters>9549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Brief</vt:lpstr>
    </vt:vector>
  </TitlesOfParts>
  <Company>Universität Konstanz</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Alexander sauter</dc:creator>
  <dc:description>Vorlage Brief – Office 2013;_x000d_
Version 003;_x000d_
2014-10-14;</dc:description>
  <cp:lastModifiedBy>Alexander sauter</cp:lastModifiedBy>
  <cp:revision>9</cp:revision>
  <cp:lastPrinted>2014-11-25T14:37:00Z</cp:lastPrinted>
  <dcterms:created xsi:type="dcterms:W3CDTF">2014-11-13T13:21:00Z</dcterms:created>
  <dcterms:modified xsi:type="dcterms:W3CDTF">2014-11-27T09:37:00Z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07-10-2014</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14-10-2014</vt:lpwstr>
  </property>
</Properties>
</file>